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72B" w:rsidRDefault="001A572B" w:rsidP="001A572B">
      <w:pPr>
        <w:spacing w:after="0" w:line="360" w:lineRule="auto"/>
        <w:contextualSpacing/>
        <w:rPr>
          <w:rFonts w:ascii="Times New Roman" w:hAnsi="Times New Roman"/>
          <w:b/>
          <w:sz w:val="28"/>
        </w:rPr>
      </w:pPr>
      <w:r>
        <w:rPr>
          <w:rFonts w:ascii="Times New Roman" w:hAnsi="Times New Roman"/>
          <w:b/>
          <w:sz w:val="28"/>
        </w:rPr>
        <w:t>Учебный  курс: «</w:t>
      </w:r>
      <w:bookmarkStart w:id="0" w:name="_GoBack"/>
      <w:r>
        <w:rPr>
          <w:rFonts w:ascii="Times New Roman" w:hAnsi="Times New Roman"/>
          <w:b/>
          <w:sz w:val="28"/>
        </w:rPr>
        <w:t xml:space="preserve">Решение прикладных задач по математике </w:t>
      </w:r>
      <w:bookmarkEnd w:id="0"/>
      <w:r>
        <w:rPr>
          <w:rFonts w:ascii="Times New Roman" w:hAnsi="Times New Roman"/>
          <w:b/>
          <w:sz w:val="28"/>
        </w:rPr>
        <w:t>8 класс»</w:t>
      </w:r>
    </w:p>
    <w:p w:rsidR="001A572B" w:rsidRDefault="001A572B" w:rsidP="001A572B">
      <w:pPr>
        <w:spacing w:after="0" w:line="360" w:lineRule="auto"/>
        <w:ind w:firstLine="709"/>
        <w:contextualSpacing/>
        <w:rPr>
          <w:rFonts w:ascii="Times New Roman" w:hAnsi="Times New Roman"/>
          <w:b/>
          <w:sz w:val="28"/>
        </w:rPr>
      </w:pPr>
      <w:r>
        <w:rPr>
          <w:rFonts w:ascii="Times New Roman" w:hAnsi="Times New Roman"/>
          <w:b/>
          <w:sz w:val="28"/>
        </w:rPr>
        <w:t>Пояснительная записка.</w:t>
      </w:r>
    </w:p>
    <w:p w:rsidR="001A572B" w:rsidRDefault="001A572B" w:rsidP="001A572B">
      <w:pPr>
        <w:spacing w:after="0" w:line="360" w:lineRule="auto"/>
        <w:ind w:firstLine="709"/>
        <w:jc w:val="both"/>
        <w:rPr>
          <w:rFonts w:ascii="Times New Roman" w:hAnsi="Times New Roman"/>
          <w:sz w:val="28"/>
          <w:szCs w:val="28"/>
        </w:rPr>
      </w:pPr>
      <w:r>
        <w:rPr>
          <w:rFonts w:ascii="Times New Roman" w:hAnsi="Times New Roman"/>
          <w:sz w:val="28"/>
        </w:rPr>
        <w:t>Рабочая программа факультативного курса «Решение прикладных задач по математике» составлена на основе федерального компонента государственного стандарта основного общего образования. При разработке данного факультатива учитывалось, что факультатив  как компонент образования должен быть направлен на удовлетворение потребностей и интересов восьмиклассников, на формирование у них новых видов познавательной и практической деятельности, которые не характерны для традиционных учебных курсов. Для успешного изучения математики учащиеся должны не только знать основные формулы и теоремы, но и владеть различными методами решения задач. Научить распознаванию и использованию математических методов как раз помогает рассмотрение различных решений одной и той же задачи. В данном курсе рассмотрено многообразие геометрических методов при решении алгебраических задач.</w:t>
      </w:r>
      <w:r>
        <w:rPr>
          <w:rFonts w:ascii="Times New Roman" w:hAnsi="Times New Roman"/>
          <w:sz w:val="28"/>
          <w:szCs w:val="28"/>
        </w:rPr>
        <w:t xml:space="preserve"> Алгебраические задачи можно решать разными методами, одним них является геометрический способ, базирующийся на знании геометрических формул, теорем и аксиом. Для некоторого типа задач данный способ является наиболее рациональным. </w:t>
      </w:r>
    </w:p>
    <w:p w:rsidR="001A572B" w:rsidRDefault="001A572B" w:rsidP="001A572B">
      <w:pPr>
        <w:spacing w:after="0" w:line="360" w:lineRule="auto"/>
        <w:ind w:firstLine="709"/>
        <w:jc w:val="both"/>
        <w:rPr>
          <w:rFonts w:ascii="Times New Roman" w:hAnsi="Times New Roman"/>
          <w:sz w:val="28"/>
          <w:szCs w:val="28"/>
        </w:rPr>
      </w:pPr>
      <w:r>
        <w:rPr>
          <w:rFonts w:ascii="Times New Roman" w:hAnsi="Times New Roman"/>
          <w:sz w:val="28"/>
          <w:szCs w:val="28"/>
        </w:rPr>
        <w:t>Время от времени следует использовать рассматриваемый методический прием – решение задач различными способами, это является важнейшим средством творческого мышления учащихся. Кроме этого, несомненно, повышает качество знаний  и по алгебре и по геометрии.</w:t>
      </w:r>
    </w:p>
    <w:p w:rsidR="001A572B" w:rsidRDefault="001A572B" w:rsidP="001A572B">
      <w:pPr>
        <w:spacing w:after="0" w:line="360" w:lineRule="auto"/>
        <w:ind w:firstLine="709"/>
        <w:jc w:val="both"/>
        <w:rPr>
          <w:rFonts w:ascii="Times New Roman" w:hAnsi="Times New Roman"/>
          <w:sz w:val="28"/>
          <w:szCs w:val="28"/>
        </w:rPr>
      </w:pPr>
      <w:r>
        <w:rPr>
          <w:rFonts w:ascii="Times New Roman" w:hAnsi="Times New Roman"/>
          <w:sz w:val="28"/>
          <w:szCs w:val="28"/>
        </w:rPr>
        <w:t>Обычно, это применятся при повторении большого количества изученного материала, способствует многократному повторению теоретических знаний, отработке навыков при решении задач.</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xml:space="preserve">Особенно эффективным данный метод может быть при подготовке к экзаменам и олимпиадам, так как позволяет охватить максимальный объем теоретического материала, повторить основные умения и навыки выполнения элементарных действий и операций. </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Данный факультатив дает возможность познакомиться с нестандартным способом решения математических задач, способствует формированию и развитию таких качеств, как способность к усвоению нового материала, гибкости и независимости логического мышления.</w:t>
      </w:r>
    </w:p>
    <w:p w:rsidR="001A572B" w:rsidRDefault="001A572B" w:rsidP="001A572B">
      <w:pPr>
        <w:spacing w:after="0" w:line="360" w:lineRule="auto"/>
        <w:ind w:firstLine="567"/>
        <w:jc w:val="both"/>
        <w:rPr>
          <w:rFonts w:ascii="Times New Roman" w:hAnsi="Times New Roman"/>
          <w:b/>
          <w:sz w:val="28"/>
          <w:szCs w:val="28"/>
        </w:rPr>
      </w:pPr>
      <w:r>
        <w:rPr>
          <w:rFonts w:ascii="Times New Roman" w:hAnsi="Times New Roman"/>
          <w:b/>
          <w:sz w:val="28"/>
          <w:szCs w:val="28"/>
        </w:rPr>
        <w:t>Цели:</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повысить интерес к предмету;</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овладение углубленным математическим материалом, необходимым для применения в практической деятельности;</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развить умения анализировать, доказывать, выбирать наиболее рациональный способ решения.</w:t>
      </w:r>
    </w:p>
    <w:p w:rsidR="001A572B" w:rsidRDefault="001A572B" w:rsidP="001A572B">
      <w:pPr>
        <w:spacing w:after="0" w:line="360" w:lineRule="auto"/>
        <w:ind w:firstLine="567"/>
        <w:jc w:val="both"/>
        <w:rPr>
          <w:rFonts w:ascii="Times New Roman" w:hAnsi="Times New Roman"/>
          <w:b/>
          <w:sz w:val="28"/>
          <w:szCs w:val="28"/>
        </w:rPr>
      </w:pPr>
      <w:r>
        <w:rPr>
          <w:rFonts w:ascii="Times New Roman" w:hAnsi="Times New Roman"/>
          <w:b/>
          <w:sz w:val="28"/>
          <w:szCs w:val="28"/>
        </w:rPr>
        <w:t>Задачи:</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дополнить знания учащихся теоремами прикладного характера, областью применения которых являются задачи;</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расширить представление учащихся о приемах и методах решения математических задач;</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обеспечить наглядность, логическую строгость рассуждений и обоснованность выводов;</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развить интерес и положительную мотивацию изучения математики, создать условия для подготовки к олимпиадам и успешной сдачи экзамена ОГЭ по математике.</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На каждом занятии рассматривается исторический материал по темам занятий. Учащиеся выступают с сообщениями по выбранному вопросу, защищают решенные индивидуальные задачи. Основной формой проведения занятий является комбинированный урок с элементами игры. При проведении занятий планируется использовать различные формы работы с детьми – это работа в группах, парах и индивидуально.</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xml:space="preserve">Личностные, </w:t>
      </w:r>
      <w:proofErr w:type="spellStart"/>
      <w:r>
        <w:rPr>
          <w:rFonts w:ascii="Times New Roman" w:hAnsi="Times New Roman"/>
          <w:sz w:val="28"/>
          <w:szCs w:val="28"/>
        </w:rPr>
        <w:t>метапредметные</w:t>
      </w:r>
      <w:proofErr w:type="spellEnd"/>
      <w:r>
        <w:rPr>
          <w:rFonts w:ascii="Times New Roman" w:hAnsi="Times New Roman"/>
          <w:sz w:val="28"/>
          <w:szCs w:val="28"/>
        </w:rPr>
        <w:t xml:space="preserve"> и предметные результаты освоения курса.</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Программа обеспечивает достижение следующих результатов освоения образовательной программы основного общего образования:</w:t>
      </w:r>
    </w:p>
    <w:p w:rsidR="001A572B" w:rsidRDefault="001A572B" w:rsidP="001A572B">
      <w:pPr>
        <w:spacing w:after="0" w:line="360" w:lineRule="auto"/>
        <w:ind w:firstLine="567"/>
        <w:jc w:val="both"/>
        <w:rPr>
          <w:rFonts w:ascii="Times New Roman" w:hAnsi="Times New Roman"/>
          <w:b/>
          <w:sz w:val="28"/>
          <w:szCs w:val="28"/>
        </w:rPr>
      </w:pPr>
      <w:r>
        <w:rPr>
          <w:rFonts w:ascii="Times New Roman" w:hAnsi="Times New Roman"/>
          <w:b/>
          <w:sz w:val="28"/>
          <w:szCs w:val="28"/>
        </w:rPr>
        <w:t>Личностные:</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формирование целостного мировоззрения, соответствующего современному уровню развития науки и общественной практики;</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xml:space="preserve">- формирование коммуникативной компетентности в общении и сотрудничестве со сверстниками, старшими и младшими </w:t>
      </w:r>
      <w:proofErr w:type="gramStart"/>
      <w:r>
        <w:rPr>
          <w:rFonts w:ascii="Times New Roman" w:hAnsi="Times New Roman"/>
          <w:sz w:val="28"/>
          <w:szCs w:val="28"/>
        </w:rPr>
        <w:t>в</w:t>
      </w:r>
      <w:proofErr w:type="gramEnd"/>
      <w:r>
        <w:rPr>
          <w:rFonts w:ascii="Times New Roman" w:hAnsi="Times New Roman"/>
          <w:sz w:val="28"/>
          <w:szCs w:val="28"/>
        </w:rPr>
        <w:t xml:space="preserve"> образовательной. Общественно полезной, учебн</w:t>
      </w:r>
      <w:proofErr w:type="gramStart"/>
      <w:r>
        <w:rPr>
          <w:rFonts w:ascii="Times New Roman" w:hAnsi="Times New Roman"/>
          <w:sz w:val="28"/>
          <w:szCs w:val="28"/>
        </w:rPr>
        <w:t>о-</w:t>
      </w:r>
      <w:proofErr w:type="gramEnd"/>
      <w:r>
        <w:rPr>
          <w:rFonts w:ascii="Times New Roman" w:hAnsi="Times New Roman"/>
          <w:sz w:val="28"/>
          <w:szCs w:val="28"/>
        </w:rPr>
        <w:t xml:space="preserve"> исследовательской, творческой и других видах деятельности;</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xml:space="preserve">-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критичность мышления, инициативу, находчивость, активность при решении геометрических задач;</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умение контролировать процесс и результат учебной деятельности.</w:t>
      </w:r>
    </w:p>
    <w:p w:rsidR="001A572B" w:rsidRDefault="001A572B" w:rsidP="001A572B">
      <w:pPr>
        <w:spacing w:after="0" w:line="360" w:lineRule="auto"/>
        <w:ind w:firstLine="567"/>
        <w:jc w:val="both"/>
        <w:rPr>
          <w:rFonts w:ascii="Times New Roman" w:hAnsi="Times New Roman"/>
          <w:b/>
          <w:sz w:val="28"/>
          <w:szCs w:val="28"/>
        </w:rPr>
      </w:pPr>
      <w:proofErr w:type="spellStart"/>
      <w:r>
        <w:rPr>
          <w:rFonts w:ascii="Times New Roman" w:hAnsi="Times New Roman"/>
          <w:b/>
          <w:sz w:val="28"/>
          <w:szCs w:val="28"/>
        </w:rPr>
        <w:t>Метапредметные</w:t>
      </w:r>
      <w:proofErr w:type="spellEnd"/>
      <w:r>
        <w:rPr>
          <w:rFonts w:ascii="Times New Roman" w:hAnsi="Times New Roman"/>
          <w:b/>
          <w:sz w:val="28"/>
          <w:szCs w:val="28"/>
        </w:rPr>
        <w:t>:</w:t>
      </w:r>
    </w:p>
    <w:p w:rsidR="001A572B" w:rsidRDefault="001A572B" w:rsidP="001A572B">
      <w:pPr>
        <w:spacing w:after="0" w:line="360" w:lineRule="auto"/>
        <w:ind w:firstLine="567"/>
        <w:jc w:val="both"/>
        <w:rPr>
          <w:rFonts w:ascii="Times New Roman" w:hAnsi="Times New Roman"/>
          <w:b/>
          <w:sz w:val="28"/>
          <w:szCs w:val="28"/>
        </w:rPr>
      </w:pPr>
      <w:r>
        <w:rPr>
          <w:rFonts w:ascii="Times New Roman" w:hAnsi="Times New Roman"/>
          <w:b/>
          <w:sz w:val="28"/>
          <w:szCs w:val="28"/>
        </w:rPr>
        <w:t>Регулятивные УУД:</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умение самостоятельно находить пути достижения цели, выбирать наиболее эффективные способы решения учебных и познавательных задач;</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умение оценивать правильность или ошибочность выполнения учебной задачи, её объективную трудность и собственные возможности её решения;</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умение самостоятельно ставить цели, выбирать и создавать алгоритмы для решения учебных математических проблем.</w:t>
      </w:r>
    </w:p>
    <w:p w:rsidR="001A572B" w:rsidRDefault="001A572B" w:rsidP="001A572B">
      <w:pPr>
        <w:spacing w:after="0" w:line="360" w:lineRule="auto"/>
        <w:ind w:firstLine="567"/>
        <w:jc w:val="both"/>
        <w:rPr>
          <w:rFonts w:ascii="Times New Roman" w:hAnsi="Times New Roman"/>
          <w:b/>
          <w:sz w:val="28"/>
          <w:szCs w:val="28"/>
        </w:rPr>
      </w:pPr>
      <w:r>
        <w:rPr>
          <w:rFonts w:ascii="Times New Roman" w:hAnsi="Times New Roman"/>
          <w:b/>
          <w:sz w:val="28"/>
          <w:szCs w:val="28"/>
        </w:rPr>
        <w:t>Познавательные УУД:</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умение находить информацию в различных источниках, необходимую для решения математических проблем, и представлять её в понятной форме;</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умение понимать и использовать математические средства наглядности (рисунки, чертежи, схемы и др.) для иллюстрации, интерпретации, аргументации;</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умение применять индуктивные и дедуктивные способы рассуждений и решений учебных задач;</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умение видеть математическую задачу в контексте проблемной ситуации в других дисциплинах, в окружающей жизни.</w:t>
      </w:r>
    </w:p>
    <w:p w:rsidR="001A572B" w:rsidRDefault="001A572B" w:rsidP="001A572B">
      <w:pPr>
        <w:spacing w:after="0" w:line="360" w:lineRule="auto"/>
        <w:ind w:firstLine="567"/>
        <w:jc w:val="both"/>
        <w:rPr>
          <w:rFonts w:ascii="Times New Roman" w:hAnsi="Times New Roman"/>
          <w:b/>
          <w:sz w:val="28"/>
          <w:szCs w:val="28"/>
        </w:rPr>
      </w:pPr>
      <w:r>
        <w:rPr>
          <w:rFonts w:ascii="Times New Roman" w:hAnsi="Times New Roman"/>
          <w:b/>
          <w:sz w:val="28"/>
          <w:szCs w:val="28"/>
        </w:rPr>
        <w:t xml:space="preserve">Коммуникативные УУД: </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умение организовывать учебное сотрудничество и совместную деятельность с учителем и сверстниками, работать в группах, находить общее решение и разрешать конфликты;</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формулировать, аргументировать и отстаивать своё мнение.</w:t>
      </w:r>
    </w:p>
    <w:p w:rsidR="001A572B" w:rsidRDefault="001A572B" w:rsidP="001A572B">
      <w:pPr>
        <w:spacing w:after="0" w:line="360" w:lineRule="auto"/>
        <w:ind w:firstLine="567"/>
        <w:jc w:val="both"/>
        <w:rPr>
          <w:rFonts w:ascii="Times New Roman" w:hAnsi="Times New Roman"/>
          <w:b/>
          <w:sz w:val="28"/>
          <w:szCs w:val="28"/>
        </w:rPr>
      </w:pPr>
      <w:r>
        <w:rPr>
          <w:rFonts w:ascii="Times New Roman" w:hAnsi="Times New Roman"/>
          <w:b/>
          <w:sz w:val="28"/>
          <w:szCs w:val="28"/>
        </w:rPr>
        <w:t>Предметные:</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умение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умение использовать графические представления для решения математических задач, умение использовать геометрический язык для описания предметов, развить навыки геометрических и практических представлений;</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расширение опыта самостоятельной математической деятельности по получению нового знания, его преобразованию для решения учебно-познавательных и учебно-практических задач;</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 умение применять изученные понятия, результаты, методы для решения задач практического характера и задач из смежных дисциплин.</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Содержание курса представляет собой углубленное изучение базового курса математики. В соответствии с учебным планом на изучение факультативного курса отводится 35 часов (1 раз в неделю). Программа рассчитана на один год обучения.</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Ожидаемые результаты освоения программы:</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В результате изучения данного курса у учащихся будут сформированы прочные представления:</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о некоторых способах  рассуждений и доказательств;</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о том, что значит решить математическую задачу;</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о геометрических методах решения алгебраических задач.</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Учащиеся усовершенствуют такие способы деятельности, как:</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умение решать арифметические задачи графическим и геометрическим способом;</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умение выполнять тождественные преобразования выражений и находить взаимосвязь с геометрическими фигурами;</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умение строить геометрические чертежи и графики.</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Изучение данного курса предполагает повышение уровня:</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познавательного интереса к математике;</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творческой деятельности;</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развитие логического и математического мышления.</w:t>
      </w:r>
    </w:p>
    <w:p w:rsidR="001A572B" w:rsidRDefault="001A572B" w:rsidP="001A572B">
      <w:pPr>
        <w:spacing w:after="0" w:line="360" w:lineRule="auto"/>
        <w:ind w:firstLine="567"/>
        <w:jc w:val="both"/>
        <w:rPr>
          <w:rFonts w:ascii="Times New Roman" w:hAnsi="Times New Roman"/>
          <w:b/>
          <w:sz w:val="28"/>
          <w:szCs w:val="28"/>
        </w:rPr>
      </w:pPr>
      <w:r>
        <w:rPr>
          <w:rFonts w:ascii="Times New Roman" w:hAnsi="Times New Roman"/>
          <w:b/>
          <w:sz w:val="28"/>
          <w:szCs w:val="28"/>
        </w:rPr>
        <w:t>Содержание программы:</w:t>
      </w:r>
    </w:p>
    <w:p w:rsidR="001A572B" w:rsidRDefault="001A572B" w:rsidP="001A572B">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Текстовые задачи (4 ч.)</w:t>
      </w:r>
    </w:p>
    <w:p w:rsidR="001A572B" w:rsidRDefault="001A572B" w:rsidP="001A572B">
      <w:pPr>
        <w:spacing w:after="0" w:line="360" w:lineRule="auto"/>
        <w:ind w:firstLine="709"/>
        <w:jc w:val="both"/>
        <w:rPr>
          <w:rFonts w:ascii="Times New Roman" w:hAnsi="Times New Roman"/>
          <w:sz w:val="28"/>
          <w:szCs w:val="28"/>
        </w:rPr>
      </w:pPr>
      <w:r>
        <w:rPr>
          <w:rFonts w:ascii="Times New Roman" w:hAnsi="Times New Roman"/>
          <w:sz w:val="28"/>
          <w:szCs w:val="28"/>
        </w:rPr>
        <w:t>Графическое решение текстовых задач, задачи с практическим компонентом.</w:t>
      </w:r>
    </w:p>
    <w:p w:rsidR="001A572B" w:rsidRDefault="001A572B" w:rsidP="001A572B">
      <w:pPr>
        <w:spacing w:after="0" w:line="360" w:lineRule="auto"/>
        <w:ind w:firstLine="709"/>
        <w:jc w:val="both"/>
        <w:rPr>
          <w:rFonts w:ascii="Times New Roman" w:hAnsi="Times New Roman"/>
          <w:sz w:val="28"/>
          <w:szCs w:val="28"/>
        </w:rPr>
      </w:pPr>
      <w:r>
        <w:rPr>
          <w:rFonts w:ascii="Times New Roman" w:hAnsi="Times New Roman"/>
          <w:sz w:val="28"/>
          <w:szCs w:val="28"/>
        </w:rPr>
        <w:t>Основная цель - развить и закрепить навыки учащихся устанавливать и исследовать связи, существующие между величинами, входящими в задачу, выбирать кратчайший путь решения. Научить решать алгебраические задачи геометрическим методом с помощью чертежей и графиков.</w:t>
      </w:r>
    </w:p>
    <w:p w:rsidR="001A572B" w:rsidRDefault="001A572B" w:rsidP="001A572B">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Системы и уравнения (12 ч.) </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t>Нахождение корней квадратного уравнения с помощью циркуля и линейки; решение систем методом применения свой</w:t>
      </w:r>
      <w:proofErr w:type="gramStart"/>
      <w:r>
        <w:rPr>
          <w:rFonts w:ascii="Times New Roman" w:hAnsi="Times New Roman"/>
          <w:sz w:val="28"/>
          <w:szCs w:val="28"/>
        </w:rPr>
        <w:t>ств пр</w:t>
      </w:r>
      <w:proofErr w:type="gramEnd"/>
      <w:r>
        <w:rPr>
          <w:rFonts w:ascii="Times New Roman" w:hAnsi="Times New Roman"/>
          <w:sz w:val="28"/>
          <w:szCs w:val="28"/>
        </w:rPr>
        <w:t>ямоугольного треугольника; применение и решение задач теоремы, обратной теореме Пифагора; применение формул расстояния между двумя точками; графический способ решения систем уравнений и уравнений с модулем.</w:t>
      </w:r>
    </w:p>
    <w:p w:rsidR="001A572B" w:rsidRDefault="001A572B" w:rsidP="001A572B">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Основная цель - рассмотреть геометрический метод решения алгебраических уравнений и систем; проанализировать рациональность этого метода на примерах; увидеть в алгебраических уравнениях формулировки геометрических теорем, таких как теорема Пифагора, формула площади прямоугольного треугольника, теорему о пропорциональных отрезках в прямоугольном треугольнике.</w:t>
      </w:r>
    </w:p>
    <w:p w:rsidR="001A572B" w:rsidRDefault="001A572B" w:rsidP="001A572B">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Задачи, содержащие иррациональность (6 ч).</w:t>
      </w:r>
    </w:p>
    <w:p w:rsidR="001A572B" w:rsidRDefault="001A572B" w:rsidP="001A572B">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векторов к решению иррациональных уравнений; иррациональные уравнения и теорема косинусов.</w:t>
      </w:r>
    </w:p>
    <w:p w:rsidR="001A572B" w:rsidRDefault="001A572B" w:rsidP="001A572B">
      <w:pPr>
        <w:spacing w:after="0" w:line="360" w:lineRule="auto"/>
        <w:ind w:firstLine="709"/>
        <w:jc w:val="both"/>
        <w:rPr>
          <w:rFonts w:ascii="Times New Roman" w:hAnsi="Times New Roman"/>
          <w:sz w:val="28"/>
          <w:szCs w:val="28"/>
        </w:rPr>
      </w:pPr>
      <w:r>
        <w:rPr>
          <w:rFonts w:ascii="Times New Roman" w:hAnsi="Times New Roman"/>
          <w:sz w:val="28"/>
          <w:szCs w:val="28"/>
        </w:rPr>
        <w:t>Основная цель – рассмотреть применение теоремы косинусов для решения некоторых видов иррациональных уравнений; научиться узнавать задачи, решаемые векторным методом.</w:t>
      </w:r>
    </w:p>
    <w:p w:rsidR="001A572B" w:rsidRDefault="001A572B" w:rsidP="001A572B">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Задачи с параметрами (5 ч.).</w:t>
      </w:r>
    </w:p>
    <w:p w:rsidR="001A572B" w:rsidRDefault="001A572B" w:rsidP="001A572B">
      <w:pPr>
        <w:spacing w:after="0" w:line="360" w:lineRule="auto"/>
        <w:ind w:firstLine="709"/>
        <w:jc w:val="both"/>
        <w:rPr>
          <w:rFonts w:ascii="Times New Roman" w:hAnsi="Times New Roman"/>
          <w:sz w:val="28"/>
          <w:szCs w:val="28"/>
        </w:rPr>
      </w:pPr>
      <w:r>
        <w:rPr>
          <w:rFonts w:ascii="Times New Roman" w:hAnsi="Times New Roman"/>
          <w:sz w:val="28"/>
          <w:szCs w:val="28"/>
        </w:rPr>
        <w:t>Основная цель – изучить геометрический (графический) подход к решению задач с параметрами, выявить наиболее рациональный способ решения.</w:t>
      </w:r>
    </w:p>
    <w:p w:rsidR="001A572B" w:rsidRDefault="001A572B" w:rsidP="001A572B">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Задачи по тригонометрии (5 ч.).</w:t>
      </w:r>
    </w:p>
    <w:p w:rsidR="001A572B" w:rsidRDefault="001A572B" w:rsidP="001A572B">
      <w:pPr>
        <w:spacing w:after="0" w:line="360" w:lineRule="auto"/>
        <w:ind w:firstLine="709"/>
        <w:jc w:val="both"/>
        <w:rPr>
          <w:rFonts w:ascii="Times New Roman" w:hAnsi="Times New Roman"/>
          <w:sz w:val="28"/>
          <w:szCs w:val="28"/>
        </w:rPr>
      </w:pPr>
      <w:r>
        <w:rPr>
          <w:rFonts w:ascii="Times New Roman" w:hAnsi="Times New Roman"/>
          <w:sz w:val="28"/>
          <w:szCs w:val="28"/>
        </w:rPr>
        <w:t>Основная цель – расширить математический кругозор; решение задач по тригонометрии, используя свойства равнобедренного и  прямоугольного треугольников, формул для нахождения площадей фигур, теорем синусов и косинусов.</w:t>
      </w:r>
    </w:p>
    <w:p w:rsidR="001A572B" w:rsidRDefault="001A572B" w:rsidP="001A572B">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Решение различных задач (3 ч.).</w:t>
      </w:r>
    </w:p>
    <w:p w:rsidR="001A572B" w:rsidRDefault="001A572B" w:rsidP="001A572B">
      <w:pPr>
        <w:spacing w:after="0" w:line="360" w:lineRule="auto"/>
        <w:jc w:val="both"/>
        <w:rPr>
          <w:rFonts w:ascii="Times New Roman" w:hAnsi="Times New Roman"/>
          <w:sz w:val="28"/>
          <w:szCs w:val="28"/>
        </w:rPr>
      </w:pPr>
    </w:p>
    <w:p w:rsidR="001A572B" w:rsidRDefault="001A572B" w:rsidP="001A572B">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Литература </w:t>
      </w:r>
    </w:p>
    <w:p w:rsidR="001A572B" w:rsidRDefault="001A572B" w:rsidP="001A572B">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Алфутова</w:t>
      </w:r>
      <w:proofErr w:type="spellEnd"/>
      <w:r>
        <w:rPr>
          <w:rFonts w:ascii="Times New Roman" w:hAnsi="Times New Roman"/>
          <w:sz w:val="28"/>
          <w:szCs w:val="28"/>
        </w:rPr>
        <w:t xml:space="preserve"> Н.Б., Устинов А.В. Алгебра и теория чисел. Сборник задач для математических школ. М.: МЦНМО, 2009 – 264с.</w:t>
      </w:r>
    </w:p>
    <w:p w:rsidR="001A572B" w:rsidRDefault="001A572B" w:rsidP="001A572B">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2.  Нагибин Ф. Ф., Канин Е. С. Математическая шкатулка: пособие для учащихся 8 </w:t>
      </w:r>
      <w:proofErr w:type="spellStart"/>
      <w:r>
        <w:rPr>
          <w:rFonts w:ascii="Times New Roman" w:hAnsi="Times New Roman"/>
          <w:sz w:val="28"/>
          <w:szCs w:val="28"/>
        </w:rPr>
        <w:t>кл</w:t>
      </w:r>
      <w:proofErr w:type="spellEnd"/>
      <w:r>
        <w:rPr>
          <w:rFonts w:ascii="Times New Roman" w:hAnsi="Times New Roman"/>
          <w:sz w:val="28"/>
          <w:szCs w:val="28"/>
        </w:rPr>
        <w:t>. сред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ш</w:t>
      </w:r>
      <w:proofErr w:type="gramEnd"/>
      <w:r>
        <w:rPr>
          <w:rFonts w:ascii="Times New Roman" w:hAnsi="Times New Roman"/>
          <w:sz w:val="28"/>
          <w:szCs w:val="28"/>
        </w:rPr>
        <w:t>к</w:t>
      </w:r>
      <w:proofErr w:type="spellEnd"/>
      <w:r>
        <w:rPr>
          <w:rFonts w:ascii="Times New Roman" w:hAnsi="Times New Roman"/>
          <w:sz w:val="28"/>
          <w:szCs w:val="28"/>
        </w:rPr>
        <w:t>. – М.: Просвещение, 1988. – 160с.</w:t>
      </w:r>
    </w:p>
    <w:p w:rsidR="001A572B" w:rsidRDefault="001A572B" w:rsidP="001A572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3. Островский А.И., </w:t>
      </w:r>
      <w:proofErr w:type="spellStart"/>
      <w:r>
        <w:rPr>
          <w:rFonts w:ascii="Times New Roman" w:hAnsi="Times New Roman"/>
          <w:sz w:val="28"/>
          <w:szCs w:val="28"/>
        </w:rPr>
        <w:t>Кордемский</w:t>
      </w:r>
      <w:proofErr w:type="spellEnd"/>
      <w:r>
        <w:rPr>
          <w:rFonts w:ascii="Times New Roman" w:hAnsi="Times New Roman"/>
          <w:sz w:val="28"/>
          <w:szCs w:val="28"/>
        </w:rPr>
        <w:t xml:space="preserve"> Б.А. Геометрия помогает арифметике. М.:ФИЗМАТГИЗ,  1960.</w:t>
      </w:r>
    </w:p>
    <w:p w:rsidR="001A572B" w:rsidRDefault="001A572B" w:rsidP="001A572B">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4. </w:t>
      </w:r>
      <w:proofErr w:type="spellStart"/>
      <w:r>
        <w:rPr>
          <w:rFonts w:ascii="Times New Roman" w:hAnsi="Times New Roman"/>
          <w:sz w:val="28"/>
          <w:szCs w:val="28"/>
        </w:rPr>
        <w:t>Шарыгин</w:t>
      </w:r>
      <w:proofErr w:type="spellEnd"/>
      <w:r>
        <w:rPr>
          <w:rFonts w:ascii="Times New Roman" w:hAnsi="Times New Roman"/>
          <w:sz w:val="28"/>
          <w:szCs w:val="28"/>
        </w:rPr>
        <w:t xml:space="preserve"> И. Ф., </w:t>
      </w:r>
      <w:proofErr w:type="gramStart"/>
      <w:r>
        <w:rPr>
          <w:rFonts w:ascii="Times New Roman" w:hAnsi="Times New Roman"/>
          <w:sz w:val="28"/>
          <w:szCs w:val="28"/>
        </w:rPr>
        <w:t>Голубев</w:t>
      </w:r>
      <w:proofErr w:type="gramEnd"/>
      <w:r>
        <w:rPr>
          <w:rFonts w:ascii="Times New Roman" w:hAnsi="Times New Roman"/>
          <w:sz w:val="28"/>
          <w:szCs w:val="28"/>
        </w:rPr>
        <w:t xml:space="preserve"> В. И. Факультативный курс по математике: Решение задач: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особие для 11 </w:t>
      </w:r>
      <w:proofErr w:type="spellStart"/>
      <w:r>
        <w:rPr>
          <w:rFonts w:ascii="Times New Roman" w:hAnsi="Times New Roman"/>
          <w:sz w:val="28"/>
          <w:szCs w:val="28"/>
        </w:rPr>
        <w:t>кл</w:t>
      </w:r>
      <w:proofErr w:type="spellEnd"/>
      <w:r>
        <w:rPr>
          <w:rFonts w:ascii="Times New Roman" w:hAnsi="Times New Roman"/>
          <w:sz w:val="28"/>
          <w:szCs w:val="28"/>
        </w:rPr>
        <w:t xml:space="preserve">. сред. </w:t>
      </w:r>
      <w:proofErr w:type="spellStart"/>
      <w:r>
        <w:rPr>
          <w:rFonts w:ascii="Times New Roman" w:hAnsi="Times New Roman"/>
          <w:sz w:val="28"/>
          <w:szCs w:val="28"/>
        </w:rPr>
        <w:t>шк</w:t>
      </w:r>
      <w:proofErr w:type="spellEnd"/>
      <w:r>
        <w:rPr>
          <w:rFonts w:ascii="Times New Roman" w:hAnsi="Times New Roman"/>
          <w:sz w:val="28"/>
          <w:szCs w:val="28"/>
        </w:rPr>
        <w:t>. – М.: Просвещение, 1991. – 384с.</w:t>
      </w:r>
    </w:p>
    <w:p w:rsidR="001A572B" w:rsidRDefault="001A572B" w:rsidP="001A572B">
      <w:pPr>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Шарыгин</w:t>
      </w:r>
      <w:proofErr w:type="spellEnd"/>
      <w:r>
        <w:rPr>
          <w:rFonts w:ascii="Times New Roman" w:hAnsi="Times New Roman"/>
          <w:sz w:val="28"/>
          <w:szCs w:val="28"/>
        </w:rPr>
        <w:t xml:space="preserve"> И. Ф. Факультативный курс по математике: Решение задач: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особие для 10 </w:t>
      </w:r>
      <w:proofErr w:type="spellStart"/>
      <w:r>
        <w:rPr>
          <w:rFonts w:ascii="Times New Roman" w:hAnsi="Times New Roman"/>
          <w:sz w:val="28"/>
          <w:szCs w:val="28"/>
        </w:rPr>
        <w:t>кл</w:t>
      </w:r>
      <w:proofErr w:type="spellEnd"/>
      <w:r>
        <w:rPr>
          <w:rFonts w:ascii="Times New Roman" w:hAnsi="Times New Roman"/>
          <w:sz w:val="28"/>
          <w:szCs w:val="28"/>
        </w:rPr>
        <w:t xml:space="preserve">. сред. </w:t>
      </w:r>
      <w:proofErr w:type="spellStart"/>
      <w:r>
        <w:rPr>
          <w:rFonts w:ascii="Times New Roman" w:hAnsi="Times New Roman"/>
          <w:sz w:val="28"/>
          <w:szCs w:val="28"/>
        </w:rPr>
        <w:t>шк</w:t>
      </w:r>
      <w:proofErr w:type="spellEnd"/>
      <w:r>
        <w:rPr>
          <w:rFonts w:ascii="Times New Roman" w:hAnsi="Times New Roman"/>
          <w:sz w:val="28"/>
          <w:szCs w:val="28"/>
        </w:rPr>
        <w:t>. – М.: Просвещение, 1989. – 252с.</w:t>
      </w:r>
    </w:p>
    <w:p w:rsidR="001A572B" w:rsidRDefault="001A572B" w:rsidP="001A572B">
      <w:pPr>
        <w:spacing w:after="0" w:line="360" w:lineRule="auto"/>
        <w:jc w:val="both"/>
        <w:rPr>
          <w:rFonts w:ascii="Times New Roman" w:hAnsi="Times New Roman"/>
          <w:sz w:val="28"/>
          <w:szCs w:val="28"/>
        </w:rPr>
      </w:pPr>
    </w:p>
    <w:p w:rsidR="001A572B" w:rsidRDefault="001A572B" w:rsidP="001A572B">
      <w:pPr>
        <w:spacing w:after="0" w:line="360" w:lineRule="auto"/>
        <w:jc w:val="both"/>
        <w:rPr>
          <w:rFonts w:ascii="Times New Roman" w:hAnsi="Times New Roman"/>
          <w:sz w:val="28"/>
          <w:szCs w:val="28"/>
        </w:rPr>
      </w:pPr>
    </w:p>
    <w:p w:rsidR="001A572B" w:rsidRDefault="001A572B" w:rsidP="001A572B">
      <w:pPr>
        <w:spacing w:after="0" w:line="360" w:lineRule="auto"/>
        <w:jc w:val="both"/>
        <w:rPr>
          <w:rFonts w:ascii="Times New Roman" w:hAnsi="Times New Roman"/>
          <w:sz w:val="28"/>
          <w:szCs w:val="28"/>
        </w:rPr>
      </w:pPr>
    </w:p>
    <w:p w:rsidR="001A572B" w:rsidRDefault="001A572B" w:rsidP="001A572B">
      <w:pPr>
        <w:spacing w:after="0" w:line="360" w:lineRule="auto"/>
        <w:jc w:val="both"/>
        <w:rPr>
          <w:rFonts w:ascii="Times New Roman" w:hAnsi="Times New Roman"/>
          <w:sz w:val="28"/>
          <w:szCs w:val="28"/>
        </w:rPr>
      </w:pPr>
    </w:p>
    <w:p w:rsidR="001A572B" w:rsidRDefault="001A572B" w:rsidP="001A572B">
      <w:pPr>
        <w:spacing w:after="0" w:line="360" w:lineRule="auto"/>
        <w:jc w:val="both"/>
        <w:rPr>
          <w:rFonts w:ascii="Times New Roman" w:hAnsi="Times New Roman"/>
          <w:sz w:val="28"/>
          <w:szCs w:val="28"/>
        </w:rPr>
      </w:pPr>
    </w:p>
    <w:p w:rsidR="001A572B" w:rsidRDefault="001A572B" w:rsidP="001A572B">
      <w:pPr>
        <w:spacing w:after="0" w:line="360" w:lineRule="auto"/>
        <w:jc w:val="both"/>
        <w:rPr>
          <w:rFonts w:ascii="Times New Roman" w:hAnsi="Times New Roman"/>
          <w:sz w:val="28"/>
          <w:szCs w:val="28"/>
        </w:rPr>
      </w:pPr>
    </w:p>
    <w:p w:rsidR="001A572B" w:rsidRDefault="001A572B" w:rsidP="001A572B">
      <w:pPr>
        <w:spacing w:after="0" w:line="360" w:lineRule="auto"/>
        <w:jc w:val="both"/>
        <w:rPr>
          <w:rFonts w:ascii="Times New Roman" w:hAnsi="Times New Roman"/>
          <w:sz w:val="28"/>
          <w:szCs w:val="28"/>
        </w:rPr>
      </w:pPr>
    </w:p>
    <w:p w:rsidR="001A572B" w:rsidRDefault="001A572B" w:rsidP="001A572B">
      <w:pPr>
        <w:spacing w:after="0" w:line="360" w:lineRule="auto"/>
        <w:jc w:val="both"/>
        <w:rPr>
          <w:rFonts w:ascii="Times New Roman" w:hAnsi="Times New Roman"/>
          <w:sz w:val="28"/>
          <w:szCs w:val="28"/>
        </w:rPr>
      </w:pPr>
    </w:p>
    <w:p w:rsidR="001A572B" w:rsidRDefault="001A572B" w:rsidP="001A572B">
      <w:pPr>
        <w:spacing w:after="0" w:line="360" w:lineRule="auto"/>
        <w:rPr>
          <w:rFonts w:ascii="Times New Roman" w:hAnsi="Times New Roman"/>
          <w:sz w:val="28"/>
          <w:szCs w:val="28"/>
        </w:rPr>
        <w:sectPr w:rsidR="001A572B">
          <w:pgSz w:w="11906" w:h="16838"/>
          <w:pgMar w:top="1134" w:right="850" w:bottom="1134" w:left="1701" w:header="708" w:footer="708" w:gutter="0"/>
          <w:cols w:space="720"/>
        </w:sectPr>
      </w:pPr>
    </w:p>
    <w:p w:rsidR="001A572B" w:rsidRDefault="001A572B" w:rsidP="001A572B">
      <w:pPr>
        <w:spacing w:after="0" w:line="360" w:lineRule="auto"/>
        <w:jc w:val="center"/>
        <w:rPr>
          <w:rFonts w:ascii="Times New Roman" w:hAnsi="Times New Roman"/>
          <w:b/>
          <w:sz w:val="28"/>
          <w:szCs w:val="28"/>
        </w:rPr>
      </w:pPr>
      <w:r>
        <w:rPr>
          <w:rFonts w:ascii="Times New Roman" w:hAnsi="Times New Roman"/>
          <w:b/>
          <w:sz w:val="28"/>
          <w:szCs w:val="28"/>
        </w:rPr>
        <w:lastRenderedPageBreak/>
        <w:t>Календарно – тематическое планирование 8 класс</w:t>
      </w:r>
    </w:p>
    <w:p w:rsidR="001A572B" w:rsidRDefault="001A572B" w:rsidP="001A572B">
      <w:pPr>
        <w:spacing w:after="0" w:line="360" w:lineRule="auto"/>
        <w:ind w:firstLine="567"/>
        <w:jc w:val="center"/>
        <w:rPr>
          <w:rFonts w:ascii="Times New Roman" w:hAnsi="Times New Roman"/>
          <w:sz w:val="28"/>
          <w:szCs w:val="28"/>
        </w:rPr>
      </w:pPr>
      <w:r>
        <w:rPr>
          <w:rFonts w:ascii="Times New Roman" w:hAnsi="Times New Roman"/>
          <w:sz w:val="28"/>
          <w:szCs w:val="28"/>
        </w:rPr>
        <w:t>1час в неделю, всего 3</w:t>
      </w:r>
      <w:r w:rsidR="00A62FF4">
        <w:rPr>
          <w:rFonts w:ascii="Times New Roman" w:hAnsi="Times New Roman"/>
          <w:sz w:val="28"/>
          <w:szCs w:val="28"/>
        </w:rPr>
        <w:t>4</w:t>
      </w:r>
      <w:r>
        <w:rPr>
          <w:rFonts w:ascii="Times New Roman" w:hAnsi="Times New Roman"/>
          <w:sz w:val="28"/>
          <w:szCs w:val="28"/>
        </w:rPr>
        <w:t xml:space="preserve"> часов.</w:t>
      </w:r>
    </w:p>
    <w:tbl>
      <w:tblPr>
        <w:tblStyle w:val="1"/>
        <w:tblW w:w="0" w:type="auto"/>
        <w:tblLook w:val="04A0" w:firstRow="1" w:lastRow="0" w:firstColumn="1" w:lastColumn="0" w:noHBand="0" w:noVBand="1"/>
      </w:tblPr>
      <w:tblGrid>
        <w:gridCol w:w="812"/>
        <w:gridCol w:w="2365"/>
        <w:gridCol w:w="818"/>
        <w:gridCol w:w="2871"/>
        <w:gridCol w:w="3044"/>
        <w:gridCol w:w="3476"/>
        <w:gridCol w:w="700"/>
        <w:gridCol w:w="700"/>
      </w:tblGrid>
      <w:tr w:rsidR="001A572B" w:rsidRPr="001A572B" w:rsidTr="001A572B">
        <w:trPr>
          <w:trHeight w:val="322"/>
        </w:trPr>
        <w:tc>
          <w:tcPr>
            <w:tcW w:w="0" w:type="auto"/>
            <w:vMerge w:val="restart"/>
            <w:tcBorders>
              <w:top w:val="single" w:sz="4" w:space="0" w:color="auto"/>
              <w:left w:val="single" w:sz="4" w:space="0" w:color="auto"/>
              <w:bottom w:val="single" w:sz="4" w:space="0" w:color="auto"/>
              <w:right w:val="single" w:sz="4" w:space="0" w:color="auto"/>
            </w:tcBorders>
            <w:hideMark/>
          </w:tcPr>
          <w:p w:rsidR="001A572B" w:rsidRPr="001A572B" w:rsidRDefault="001A572B">
            <w:pPr>
              <w:jc w:val="both"/>
              <w:rPr>
                <w:rFonts w:ascii="Times New Roman" w:hAnsi="Times New Roman"/>
                <w:sz w:val="24"/>
                <w:szCs w:val="24"/>
              </w:rPr>
            </w:pPr>
            <w:r w:rsidRPr="001A572B">
              <w:rPr>
                <w:rFonts w:ascii="Times New Roman" w:hAnsi="Times New Roman"/>
                <w:sz w:val="24"/>
                <w:szCs w:val="24"/>
              </w:rPr>
              <w:t>№ урока</w:t>
            </w:r>
          </w:p>
        </w:tc>
        <w:tc>
          <w:tcPr>
            <w:tcW w:w="0" w:type="auto"/>
            <w:vMerge w:val="restart"/>
            <w:tcBorders>
              <w:top w:val="single" w:sz="4" w:space="0" w:color="auto"/>
              <w:left w:val="single" w:sz="4" w:space="0" w:color="auto"/>
              <w:bottom w:val="single" w:sz="4" w:space="0" w:color="auto"/>
              <w:right w:val="single" w:sz="4" w:space="0" w:color="auto"/>
            </w:tcBorders>
            <w:hideMark/>
          </w:tcPr>
          <w:p w:rsidR="001A572B" w:rsidRPr="001A572B" w:rsidRDefault="001A572B">
            <w:pPr>
              <w:jc w:val="both"/>
              <w:rPr>
                <w:rFonts w:ascii="Times New Roman" w:hAnsi="Times New Roman"/>
                <w:sz w:val="24"/>
                <w:szCs w:val="24"/>
              </w:rPr>
            </w:pPr>
            <w:r w:rsidRPr="001A572B">
              <w:rPr>
                <w:rFonts w:ascii="Times New Roman" w:hAnsi="Times New Roman"/>
                <w:sz w:val="24"/>
                <w:szCs w:val="24"/>
              </w:rPr>
              <w:t>Тема урока</w:t>
            </w:r>
          </w:p>
        </w:tc>
        <w:tc>
          <w:tcPr>
            <w:tcW w:w="0" w:type="auto"/>
            <w:vMerge w:val="restart"/>
            <w:tcBorders>
              <w:top w:val="single" w:sz="4" w:space="0" w:color="auto"/>
              <w:left w:val="single" w:sz="4" w:space="0" w:color="auto"/>
              <w:bottom w:val="single" w:sz="4" w:space="0" w:color="auto"/>
              <w:right w:val="single" w:sz="4" w:space="0" w:color="auto"/>
            </w:tcBorders>
            <w:hideMark/>
          </w:tcPr>
          <w:p w:rsidR="001A572B" w:rsidRPr="001A572B" w:rsidRDefault="001A572B">
            <w:pPr>
              <w:jc w:val="both"/>
              <w:rPr>
                <w:rFonts w:ascii="Times New Roman" w:hAnsi="Times New Roman"/>
                <w:sz w:val="24"/>
                <w:szCs w:val="24"/>
              </w:rPr>
            </w:pPr>
            <w:r w:rsidRPr="001A572B">
              <w:rPr>
                <w:rFonts w:ascii="Times New Roman" w:hAnsi="Times New Roman"/>
                <w:sz w:val="24"/>
                <w:szCs w:val="24"/>
              </w:rPr>
              <w:t>Кол-во часов</w:t>
            </w:r>
          </w:p>
        </w:tc>
        <w:tc>
          <w:tcPr>
            <w:tcW w:w="0" w:type="auto"/>
            <w:gridSpan w:val="3"/>
            <w:tcBorders>
              <w:top w:val="single" w:sz="4" w:space="0" w:color="auto"/>
              <w:left w:val="single" w:sz="4" w:space="0" w:color="auto"/>
              <w:bottom w:val="single" w:sz="4" w:space="0" w:color="auto"/>
              <w:right w:val="single" w:sz="4" w:space="0" w:color="auto"/>
            </w:tcBorders>
            <w:hideMark/>
          </w:tcPr>
          <w:p w:rsidR="001A572B" w:rsidRPr="001A572B" w:rsidRDefault="001A572B">
            <w:pPr>
              <w:jc w:val="center"/>
              <w:rPr>
                <w:rFonts w:ascii="Times New Roman" w:hAnsi="Times New Roman"/>
                <w:sz w:val="24"/>
                <w:szCs w:val="24"/>
              </w:rPr>
            </w:pPr>
            <w:r w:rsidRPr="001A572B">
              <w:rPr>
                <w:rFonts w:ascii="Times New Roman" w:hAnsi="Times New Roman"/>
                <w:sz w:val="24"/>
                <w:szCs w:val="24"/>
              </w:rPr>
              <w:t>Планируемые результаты</w:t>
            </w:r>
          </w:p>
        </w:tc>
        <w:tc>
          <w:tcPr>
            <w:tcW w:w="0" w:type="auto"/>
            <w:gridSpan w:val="2"/>
            <w:tcBorders>
              <w:top w:val="single" w:sz="4" w:space="0" w:color="auto"/>
              <w:left w:val="single" w:sz="4" w:space="0" w:color="auto"/>
              <w:bottom w:val="single" w:sz="4" w:space="0" w:color="auto"/>
              <w:right w:val="single" w:sz="4" w:space="0" w:color="auto"/>
            </w:tcBorders>
            <w:hideMark/>
          </w:tcPr>
          <w:p w:rsidR="001A572B" w:rsidRPr="001A572B" w:rsidRDefault="001A572B">
            <w:pPr>
              <w:jc w:val="both"/>
              <w:rPr>
                <w:rFonts w:ascii="Times New Roman" w:hAnsi="Times New Roman"/>
                <w:sz w:val="24"/>
                <w:szCs w:val="24"/>
              </w:rPr>
            </w:pPr>
            <w:r w:rsidRPr="001A572B">
              <w:rPr>
                <w:rFonts w:ascii="Times New Roman" w:hAnsi="Times New Roman"/>
                <w:sz w:val="24"/>
                <w:szCs w:val="24"/>
              </w:rPr>
              <w:t xml:space="preserve">Дата </w:t>
            </w:r>
          </w:p>
        </w:tc>
      </w:tr>
      <w:tr w:rsidR="001A572B" w:rsidRPr="001A572B" w:rsidTr="001A572B">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jc w:val="center"/>
              <w:rPr>
                <w:rFonts w:ascii="Times New Roman" w:hAnsi="Times New Roman"/>
                <w:sz w:val="24"/>
                <w:szCs w:val="24"/>
              </w:rPr>
            </w:pPr>
            <w:r w:rsidRPr="001A572B">
              <w:rPr>
                <w:rFonts w:ascii="Times New Roman" w:hAnsi="Times New Roman"/>
                <w:sz w:val="24"/>
                <w:szCs w:val="24"/>
              </w:rPr>
              <w:t>Предметные</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jc w:val="center"/>
              <w:rPr>
                <w:rFonts w:ascii="Times New Roman" w:hAnsi="Times New Roman"/>
                <w:sz w:val="24"/>
                <w:szCs w:val="24"/>
              </w:rPr>
            </w:pPr>
            <w:proofErr w:type="spellStart"/>
            <w:r w:rsidRPr="001A572B">
              <w:rPr>
                <w:rFonts w:ascii="Times New Roman" w:hAnsi="Times New Roman"/>
                <w:sz w:val="24"/>
                <w:szCs w:val="24"/>
              </w:rPr>
              <w:t>Метапредметные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jc w:val="center"/>
              <w:rPr>
                <w:rFonts w:ascii="Times New Roman" w:hAnsi="Times New Roman"/>
                <w:sz w:val="24"/>
                <w:szCs w:val="24"/>
              </w:rPr>
            </w:pPr>
            <w:r w:rsidRPr="001A572B">
              <w:rPr>
                <w:rFonts w:ascii="Times New Roman" w:hAnsi="Times New Roman"/>
                <w:sz w:val="24"/>
                <w:szCs w:val="24"/>
              </w:rPr>
              <w:t>Личностные</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jc w:val="both"/>
              <w:rPr>
                <w:rFonts w:ascii="Times New Roman" w:hAnsi="Times New Roman"/>
                <w:sz w:val="24"/>
                <w:szCs w:val="24"/>
              </w:rPr>
            </w:pPr>
            <w:r w:rsidRPr="001A572B">
              <w:rPr>
                <w:rFonts w:ascii="Times New Roman" w:hAnsi="Times New Roman"/>
                <w:sz w:val="24"/>
                <w:szCs w:val="24"/>
              </w:rPr>
              <w:t>план</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jc w:val="both"/>
              <w:rPr>
                <w:rFonts w:ascii="Times New Roman" w:hAnsi="Times New Roman"/>
                <w:sz w:val="24"/>
                <w:szCs w:val="24"/>
              </w:rPr>
            </w:pPr>
            <w:r w:rsidRPr="001A572B">
              <w:rPr>
                <w:rFonts w:ascii="Times New Roman" w:hAnsi="Times New Roman"/>
                <w:sz w:val="24"/>
                <w:szCs w:val="24"/>
              </w:rPr>
              <w:t>факт</w:t>
            </w:r>
          </w:p>
        </w:tc>
      </w:tr>
      <w:tr w:rsidR="001A572B" w:rsidRPr="001A572B" w:rsidTr="001A572B">
        <w:tc>
          <w:tcPr>
            <w:tcW w:w="0" w:type="auto"/>
            <w:gridSpan w:val="8"/>
            <w:tcBorders>
              <w:top w:val="single" w:sz="4" w:space="0" w:color="auto"/>
              <w:left w:val="single" w:sz="4" w:space="0" w:color="auto"/>
              <w:bottom w:val="single" w:sz="4" w:space="0" w:color="auto"/>
              <w:right w:val="single" w:sz="4" w:space="0" w:color="auto"/>
            </w:tcBorders>
            <w:hideMark/>
          </w:tcPr>
          <w:p w:rsidR="001A572B" w:rsidRPr="001A572B" w:rsidRDefault="001A572B">
            <w:pPr>
              <w:jc w:val="both"/>
              <w:rPr>
                <w:rFonts w:ascii="Times New Roman" w:hAnsi="Times New Roman"/>
                <w:sz w:val="24"/>
                <w:szCs w:val="24"/>
              </w:rPr>
            </w:pPr>
            <w:r w:rsidRPr="001A572B">
              <w:rPr>
                <w:rFonts w:ascii="Times New Roman" w:hAnsi="Times New Roman"/>
                <w:sz w:val="24"/>
                <w:szCs w:val="24"/>
              </w:rPr>
              <w:t>Текстовые задачи</w:t>
            </w:r>
          </w:p>
        </w:tc>
      </w:tr>
      <w:tr w:rsidR="001A572B" w:rsidRPr="001A572B" w:rsidTr="001A572B">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Графическое решение текстовых задач</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Умение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w:t>
            </w:r>
          </w:p>
        </w:tc>
        <w:tc>
          <w:tcPr>
            <w:tcW w:w="0" w:type="auto"/>
            <w:vMerge w:val="restart"/>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Познавательны</w:t>
            </w:r>
            <w:proofErr w:type="gramStart"/>
            <w:r w:rsidRPr="001A572B">
              <w:rPr>
                <w:rFonts w:ascii="Times New Roman" w:hAnsi="Times New Roman"/>
                <w:sz w:val="24"/>
                <w:szCs w:val="24"/>
              </w:rPr>
              <w:t>е-</w:t>
            </w:r>
            <w:proofErr w:type="gramEnd"/>
            <w:r w:rsidRPr="001A572B">
              <w:rPr>
                <w:rFonts w:ascii="Times New Roman" w:hAnsi="Times New Roman"/>
                <w:sz w:val="24"/>
                <w:szCs w:val="24"/>
              </w:rPr>
              <w:t xml:space="preserve"> умение структурировать знания. находить и выделять необходимую информацию.</w:t>
            </w:r>
          </w:p>
          <w:p w:rsidR="001A572B" w:rsidRPr="001A572B" w:rsidRDefault="001A572B">
            <w:pPr>
              <w:rPr>
                <w:rFonts w:ascii="Times New Roman" w:hAnsi="Times New Roman"/>
                <w:sz w:val="24"/>
                <w:szCs w:val="24"/>
              </w:rPr>
            </w:pPr>
            <w:r w:rsidRPr="001A572B">
              <w:rPr>
                <w:rFonts w:ascii="Times New Roman" w:hAnsi="Times New Roman"/>
                <w:sz w:val="24"/>
                <w:szCs w:val="24"/>
              </w:rPr>
              <w:t>Коммуникативны</w:t>
            </w:r>
            <w:proofErr w:type="gramStart"/>
            <w:r w:rsidRPr="001A572B">
              <w:rPr>
                <w:rFonts w:ascii="Times New Roman" w:hAnsi="Times New Roman"/>
                <w:sz w:val="24"/>
                <w:szCs w:val="24"/>
              </w:rPr>
              <w:t>е-</w:t>
            </w:r>
            <w:proofErr w:type="gramEnd"/>
            <w:r w:rsidRPr="001A572B">
              <w:rPr>
                <w:rFonts w:ascii="Times New Roman" w:hAnsi="Times New Roman"/>
                <w:sz w:val="24"/>
                <w:szCs w:val="24"/>
              </w:rPr>
              <w:t xml:space="preserve"> умение критично относиться к своим знаниям, оформляют мысли в устной и письменной речи.</w:t>
            </w:r>
          </w:p>
          <w:p w:rsidR="001A572B" w:rsidRPr="001A572B" w:rsidRDefault="001A572B">
            <w:pPr>
              <w:rPr>
                <w:rFonts w:ascii="Times New Roman" w:hAnsi="Times New Roman"/>
                <w:sz w:val="24"/>
                <w:szCs w:val="24"/>
              </w:rPr>
            </w:pPr>
            <w:r w:rsidRPr="001A572B">
              <w:rPr>
                <w:rFonts w:ascii="Times New Roman" w:hAnsi="Times New Roman"/>
                <w:sz w:val="24"/>
                <w:szCs w:val="24"/>
              </w:rPr>
              <w:t>Регулятивные – понимание причин своего неуспеха и находить способы выхода из этой ситуации.</w:t>
            </w:r>
          </w:p>
        </w:tc>
        <w:tc>
          <w:tcPr>
            <w:tcW w:w="0" w:type="auto"/>
            <w:vMerge w:val="restart"/>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Ответственное отношение к учению, готовность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r>
      <w:tr w:rsidR="001A572B" w:rsidRPr="001A572B" w:rsidTr="001A572B">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Задачи с практическим компонентом</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r>
      <w:tr w:rsidR="001A572B" w:rsidRPr="001A572B" w:rsidTr="001A572B">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Системы и уравнения</w:t>
            </w: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r>
      <w:tr w:rsidR="001A572B" w:rsidRPr="001A572B" w:rsidTr="001A572B">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5-6</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Нахождение корней квадратного уравнения с помощью циркуля и линейки</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Умение использовать графические представления для решения математических задач. Умение использовать геометрический язык для описания предметов, развить навыки геометрических и практических представлений</w:t>
            </w:r>
          </w:p>
        </w:tc>
        <w:tc>
          <w:tcPr>
            <w:tcW w:w="0" w:type="auto"/>
            <w:vMerge w:val="restart"/>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Познавательны</w:t>
            </w:r>
            <w:proofErr w:type="gramStart"/>
            <w:r w:rsidRPr="001A572B">
              <w:rPr>
                <w:rFonts w:ascii="Times New Roman" w:hAnsi="Times New Roman"/>
                <w:sz w:val="24"/>
                <w:szCs w:val="24"/>
              </w:rPr>
              <w:t>е-</w:t>
            </w:r>
            <w:proofErr w:type="gramEnd"/>
            <w:r w:rsidRPr="001A572B">
              <w:rPr>
                <w:rFonts w:ascii="Times New Roman" w:hAnsi="Times New Roman"/>
                <w:sz w:val="24"/>
                <w:szCs w:val="24"/>
              </w:rPr>
              <w:t xml:space="preserve"> умение самостоятельно планировать пути достижения целей. Выбирать наиболее эффективные способы решения учебных и познавательных задач.</w:t>
            </w:r>
          </w:p>
          <w:p w:rsidR="001A572B" w:rsidRPr="001A572B" w:rsidRDefault="001A572B">
            <w:pPr>
              <w:rPr>
                <w:rFonts w:ascii="Times New Roman" w:hAnsi="Times New Roman"/>
                <w:sz w:val="24"/>
                <w:szCs w:val="24"/>
              </w:rPr>
            </w:pPr>
            <w:r w:rsidRPr="001A572B">
              <w:rPr>
                <w:rFonts w:ascii="Times New Roman" w:hAnsi="Times New Roman"/>
                <w:sz w:val="24"/>
                <w:szCs w:val="24"/>
              </w:rPr>
              <w:t>Регулятивные – определять цель учебной деятельности и осуществлять поиск средств её достижения.</w:t>
            </w:r>
          </w:p>
          <w:p w:rsidR="001A572B" w:rsidRPr="001A572B" w:rsidRDefault="001A572B">
            <w:pPr>
              <w:rPr>
                <w:rFonts w:ascii="Times New Roman" w:hAnsi="Times New Roman"/>
                <w:sz w:val="24"/>
                <w:szCs w:val="24"/>
              </w:rPr>
            </w:pPr>
            <w:r w:rsidRPr="001A572B">
              <w:rPr>
                <w:rFonts w:ascii="Times New Roman" w:hAnsi="Times New Roman"/>
                <w:sz w:val="24"/>
                <w:szCs w:val="24"/>
              </w:rPr>
              <w:lastRenderedPageBreak/>
              <w:t>Коммуникативны</w:t>
            </w:r>
            <w:proofErr w:type="gramStart"/>
            <w:r w:rsidRPr="001A572B">
              <w:rPr>
                <w:rFonts w:ascii="Times New Roman" w:hAnsi="Times New Roman"/>
                <w:sz w:val="24"/>
                <w:szCs w:val="24"/>
              </w:rPr>
              <w:t>е-</w:t>
            </w:r>
            <w:proofErr w:type="gramEnd"/>
            <w:r w:rsidRPr="001A572B">
              <w:rPr>
                <w:rFonts w:ascii="Times New Roman" w:hAnsi="Times New Roman"/>
                <w:sz w:val="24"/>
                <w:szCs w:val="24"/>
              </w:rPr>
              <w:t xml:space="preserve"> умение организовывать сотрудничество в учебной деятельности с учителем и сверстниками, работать индивидуально и в группе, находить общее решение и разрешение конфликтов. </w:t>
            </w:r>
          </w:p>
          <w:p w:rsidR="001A572B" w:rsidRPr="001A572B" w:rsidRDefault="001A572B">
            <w:pPr>
              <w:rPr>
                <w:rFonts w:ascii="Times New Roman" w:hAnsi="Times New Roman"/>
                <w:sz w:val="24"/>
                <w:szCs w:val="24"/>
              </w:rPr>
            </w:pPr>
            <w:r w:rsidRPr="001A572B">
              <w:rPr>
                <w:rFonts w:ascii="Times New Roman" w:hAnsi="Times New Roman"/>
                <w:sz w:val="24"/>
                <w:szCs w:val="24"/>
              </w:rPr>
              <w:t>Регулятивные – планирование и осуществление деятельности с целью достижения желаемого результата.</w:t>
            </w:r>
          </w:p>
        </w:tc>
        <w:tc>
          <w:tcPr>
            <w:tcW w:w="0" w:type="auto"/>
            <w:vMerge w:val="restart"/>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lastRenderedPageBreak/>
              <w:t>Представление о математической науке как о сфере человеческой деятельности, об этапах её развития, о её значимости для развития цивилизации</w:t>
            </w: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r>
      <w:tr w:rsidR="001A572B" w:rsidRPr="001A572B" w:rsidTr="001A572B">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7-8</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Решение систем методом применения свой</w:t>
            </w:r>
            <w:proofErr w:type="gramStart"/>
            <w:r w:rsidRPr="001A572B">
              <w:rPr>
                <w:rFonts w:ascii="Times New Roman" w:hAnsi="Times New Roman"/>
                <w:sz w:val="24"/>
                <w:szCs w:val="24"/>
              </w:rPr>
              <w:t>ств пр</w:t>
            </w:r>
            <w:proofErr w:type="gramEnd"/>
            <w:r w:rsidRPr="001A572B">
              <w:rPr>
                <w:rFonts w:ascii="Times New Roman" w:hAnsi="Times New Roman"/>
                <w:sz w:val="24"/>
                <w:szCs w:val="24"/>
              </w:rPr>
              <w:t>ямоугольного треугольника</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r>
      <w:tr w:rsidR="001A572B" w:rsidRPr="001A572B" w:rsidTr="001A572B">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9-10</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 xml:space="preserve">Применение и решение задач </w:t>
            </w:r>
            <w:r w:rsidRPr="001A572B">
              <w:rPr>
                <w:rFonts w:ascii="Times New Roman" w:hAnsi="Times New Roman"/>
                <w:sz w:val="24"/>
                <w:szCs w:val="24"/>
              </w:rPr>
              <w:lastRenderedPageBreak/>
              <w:t>теоремы, обратной теореме Пифагора</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r>
      <w:tr w:rsidR="001A572B" w:rsidRPr="001A572B" w:rsidTr="001A572B">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lastRenderedPageBreak/>
              <w:t>11-13</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Применение формул расстояния между двумя точками</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r>
      <w:tr w:rsidR="001A572B" w:rsidRPr="001A572B" w:rsidTr="001A572B">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14-16</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Графический способ решения систем уравнений и уравнений с модулем</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r>
      <w:tr w:rsidR="001A572B" w:rsidRPr="001A572B" w:rsidTr="001A572B">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Задачи, содержащие иррациональность</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r>
      <w:tr w:rsidR="001A572B" w:rsidRPr="001A572B" w:rsidTr="001A572B">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17-19</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Применение векторов к решению иррациональных уравнений</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3</w:t>
            </w:r>
          </w:p>
        </w:tc>
        <w:tc>
          <w:tcPr>
            <w:tcW w:w="0" w:type="auto"/>
            <w:vMerge w:val="restart"/>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Расширение опыта самостоятельной математической деятельности по получению нового знания, его преобразованию для решения учебно-познавательных и учебно-практических задач</w:t>
            </w:r>
          </w:p>
        </w:tc>
        <w:tc>
          <w:tcPr>
            <w:tcW w:w="0" w:type="auto"/>
            <w:vMerge w:val="restart"/>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Познавательные-</w:t>
            </w:r>
          </w:p>
          <w:p w:rsidR="001A572B" w:rsidRPr="001A572B" w:rsidRDefault="001A572B">
            <w:pPr>
              <w:rPr>
                <w:rFonts w:ascii="Times New Roman" w:hAnsi="Times New Roman"/>
                <w:sz w:val="24"/>
                <w:szCs w:val="24"/>
              </w:rPr>
            </w:pPr>
            <w:r w:rsidRPr="001A572B">
              <w:rPr>
                <w:rFonts w:ascii="Times New Roman" w:hAnsi="Times New Roman"/>
                <w:sz w:val="24"/>
                <w:szCs w:val="24"/>
              </w:rPr>
              <w:t>умение оценивать правильность решения учебной задачи, контроль и оценка результатов деятельности.</w:t>
            </w:r>
          </w:p>
          <w:p w:rsidR="001A572B" w:rsidRPr="001A572B" w:rsidRDefault="001A572B">
            <w:pPr>
              <w:rPr>
                <w:rFonts w:ascii="Times New Roman" w:hAnsi="Times New Roman"/>
                <w:sz w:val="24"/>
                <w:szCs w:val="24"/>
              </w:rPr>
            </w:pPr>
            <w:r w:rsidRPr="001A572B">
              <w:rPr>
                <w:rFonts w:ascii="Times New Roman" w:hAnsi="Times New Roman"/>
                <w:sz w:val="24"/>
                <w:szCs w:val="24"/>
              </w:rPr>
              <w:t>Коммуникативные-</w:t>
            </w:r>
          </w:p>
          <w:p w:rsidR="001A572B" w:rsidRPr="001A572B" w:rsidRDefault="001A572B">
            <w:pPr>
              <w:rPr>
                <w:rFonts w:ascii="Times New Roman" w:hAnsi="Times New Roman"/>
                <w:sz w:val="24"/>
                <w:szCs w:val="24"/>
              </w:rPr>
            </w:pPr>
            <w:r w:rsidRPr="001A572B">
              <w:rPr>
                <w:rFonts w:ascii="Times New Roman" w:hAnsi="Times New Roman"/>
                <w:sz w:val="24"/>
                <w:szCs w:val="24"/>
              </w:rPr>
              <w:t>Умение слушать и вступать в диалог, участвовать в коллективном обсуждении проблемы.</w:t>
            </w:r>
          </w:p>
          <w:p w:rsidR="001A572B" w:rsidRPr="001A572B" w:rsidRDefault="001A572B">
            <w:pPr>
              <w:rPr>
                <w:rFonts w:ascii="Times New Roman" w:hAnsi="Times New Roman"/>
                <w:sz w:val="24"/>
                <w:szCs w:val="24"/>
              </w:rPr>
            </w:pPr>
            <w:r w:rsidRPr="001A572B">
              <w:rPr>
                <w:rFonts w:ascii="Times New Roman" w:hAnsi="Times New Roman"/>
                <w:sz w:val="24"/>
                <w:szCs w:val="24"/>
              </w:rPr>
              <w:t>Регулятивные – выделение и осознание учащимися того, что еще подлежит усвоению, оценивание качества и уровня усвоения.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Формирование коммуникативной компетентности в общении сотрудничестве со сверстниками, старшими и младшими в образовательной, учебн</w:t>
            </w:r>
            <w:proofErr w:type="gramStart"/>
            <w:r w:rsidRPr="001A572B">
              <w:rPr>
                <w:rFonts w:ascii="Times New Roman" w:hAnsi="Times New Roman"/>
                <w:sz w:val="24"/>
                <w:szCs w:val="24"/>
              </w:rPr>
              <w:t>о-</w:t>
            </w:r>
            <w:proofErr w:type="gramEnd"/>
            <w:r w:rsidRPr="001A572B">
              <w:rPr>
                <w:rFonts w:ascii="Times New Roman" w:hAnsi="Times New Roman"/>
                <w:sz w:val="24"/>
                <w:szCs w:val="24"/>
              </w:rPr>
              <w:t xml:space="preserve"> исследовательской, творческой и других видах деятельности.</w:t>
            </w:r>
          </w:p>
          <w:p w:rsidR="001A572B" w:rsidRPr="001A572B" w:rsidRDefault="001A572B">
            <w:pPr>
              <w:rPr>
                <w:rFonts w:ascii="Times New Roman" w:hAnsi="Times New Roman"/>
                <w:sz w:val="24"/>
                <w:szCs w:val="24"/>
              </w:rPr>
            </w:pPr>
            <w:r w:rsidRPr="001A572B">
              <w:rPr>
                <w:rFonts w:ascii="Times New Roman" w:hAnsi="Times New Roman"/>
                <w:sz w:val="24"/>
                <w:szCs w:val="24"/>
              </w:rPr>
              <w:t>Критичность мышления, умения распознавать логически некорректные высказывания, гипотезу от факта; креативности мышления, находчивости и активности при решении задач.</w:t>
            </w: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r>
      <w:tr w:rsidR="001A572B" w:rsidRPr="001A572B" w:rsidTr="001A572B">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Иррациональные уравнения и теорема косинусов</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r>
      <w:tr w:rsidR="001A572B" w:rsidRPr="001A572B" w:rsidTr="001A572B">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23-27</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Задачи с параметрами</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r>
      <w:tr w:rsidR="001A572B" w:rsidRPr="001A572B" w:rsidTr="001A572B">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28-32</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Задачи по тригонометрии</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r>
      <w:tr w:rsidR="001A572B" w:rsidRPr="001A572B" w:rsidTr="001A572B">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rsidP="00A62FF4">
            <w:pPr>
              <w:rPr>
                <w:rFonts w:ascii="Times New Roman" w:hAnsi="Times New Roman"/>
                <w:sz w:val="24"/>
                <w:szCs w:val="24"/>
              </w:rPr>
            </w:pPr>
            <w:r w:rsidRPr="001A572B">
              <w:rPr>
                <w:rFonts w:ascii="Times New Roman" w:hAnsi="Times New Roman"/>
                <w:sz w:val="24"/>
                <w:szCs w:val="24"/>
              </w:rPr>
              <w:t>33-3</w:t>
            </w:r>
            <w:r w:rsidR="00A62FF4">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1A572B">
            <w:pPr>
              <w:rPr>
                <w:rFonts w:ascii="Times New Roman" w:hAnsi="Times New Roman"/>
                <w:sz w:val="24"/>
                <w:szCs w:val="24"/>
              </w:rPr>
            </w:pPr>
            <w:r w:rsidRPr="001A572B">
              <w:rPr>
                <w:rFonts w:ascii="Times New Roman" w:hAnsi="Times New Roman"/>
                <w:sz w:val="24"/>
                <w:szCs w:val="24"/>
              </w:rPr>
              <w:t>Решение различных задач</w:t>
            </w:r>
          </w:p>
        </w:tc>
        <w:tc>
          <w:tcPr>
            <w:tcW w:w="0" w:type="auto"/>
            <w:tcBorders>
              <w:top w:val="single" w:sz="4" w:space="0" w:color="auto"/>
              <w:left w:val="single" w:sz="4" w:space="0" w:color="auto"/>
              <w:bottom w:val="single" w:sz="4" w:space="0" w:color="auto"/>
              <w:right w:val="single" w:sz="4" w:space="0" w:color="auto"/>
            </w:tcBorders>
            <w:hideMark/>
          </w:tcPr>
          <w:p w:rsidR="001A572B" w:rsidRPr="001A572B" w:rsidRDefault="00A62FF4">
            <w:pPr>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A572B" w:rsidRPr="001A572B" w:rsidRDefault="001A572B">
            <w:pPr>
              <w:rPr>
                <w:rFonts w:ascii="Times New Roman" w:hAnsi="Times New Roman"/>
                <w:sz w:val="24"/>
                <w:szCs w:val="24"/>
              </w:rPr>
            </w:pPr>
          </w:p>
        </w:tc>
      </w:tr>
    </w:tbl>
    <w:p w:rsidR="00722B20" w:rsidRDefault="00722B20"/>
    <w:sectPr w:rsidR="00722B20" w:rsidSect="001A572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4E1A"/>
    <w:multiLevelType w:val="hybridMultilevel"/>
    <w:tmpl w:val="F656F63A"/>
    <w:lvl w:ilvl="0" w:tplc="00F4D2C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22"/>
    <w:rsid w:val="001A572B"/>
    <w:rsid w:val="00722B20"/>
    <w:rsid w:val="00A62FF4"/>
    <w:rsid w:val="00CD2822"/>
    <w:rsid w:val="00D41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2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link w:val="a4"/>
    <w:uiPriority w:val="34"/>
    <w:locked/>
    <w:rsid w:val="001A572B"/>
  </w:style>
  <w:style w:type="paragraph" w:styleId="a4">
    <w:name w:val="List Paragraph"/>
    <w:basedOn w:val="a"/>
    <w:link w:val="a3"/>
    <w:uiPriority w:val="34"/>
    <w:qFormat/>
    <w:rsid w:val="001A572B"/>
    <w:pPr>
      <w:ind w:left="720"/>
      <w:contextualSpacing/>
    </w:pPr>
    <w:rPr>
      <w:rFonts w:asciiTheme="minorHAnsi" w:eastAsiaTheme="minorHAnsi" w:hAnsiTheme="minorHAnsi" w:cstheme="minorBidi"/>
      <w:lang w:eastAsia="en-US"/>
    </w:rPr>
  </w:style>
  <w:style w:type="table" w:customStyle="1" w:styleId="1">
    <w:name w:val="Сетка таблицы1"/>
    <w:basedOn w:val="a1"/>
    <w:uiPriority w:val="59"/>
    <w:rsid w:val="001A572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2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link w:val="a4"/>
    <w:uiPriority w:val="34"/>
    <w:locked/>
    <w:rsid w:val="001A572B"/>
  </w:style>
  <w:style w:type="paragraph" w:styleId="a4">
    <w:name w:val="List Paragraph"/>
    <w:basedOn w:val="a"/>
    <w:link w:val="a3"/>
    <w:uiPriority w:val="34"/>
    <w:qFormat/>
    <w:rsid w:val="001A572B"/>
    <w:pPr>
      <w:ind w:left="720"/>
      <w:contextualSpacing/>
    </w:pPr>
    <w:rPr>
      <w:rFonts w:asciiTheme="minorHAnsi" w:eastAsiaTheme="minorHAnsi" w:hAnsiTheme="minorHAnsi" w:cstheme="minorBidi"/>
      <w:lang w:eastAsia="en-US"/>
    </w:rPr>
  </w:style>
  <w:style w:type="table" w:customStyle="1" w:styleId="1">
    <w:name w:val="Сетка таблицы1"/>
    <w:basedOn w:val="a1"/>
    <w:uiPriority w:val="59"/>
    <w:rsid w:val="001A572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98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1970</Words>
  <Characters>11229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gfg</dc:creator>
  <cp:keywords/>
  <dc:description/>
  <cp:lastModifiedBy>Светлана</cp:lastModifiedBy>
  <cp:revision>5</cp:revision>
  <dcterms:created xsi:type="dcterms:W3CDTF">2023-05-11T19:24:00Z</dcterms:created>
  <dcterms:modified xsi:type="dcterms:W3CDTF">2023-09-03T09:07:00Z</dcterms:modified>
</cp:coreProperties>
</file>