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751A" w:rsidRPr="00CD5801" w:rsidRDefault="00A607B9">
      <w:pPr>
        <w:spacing w:after="0" w:line="264" w:lineRule="auto"/>
        <w:ind w:left="120"/>
        <w:jc w:val="both"/>
        <w:rPr>
          <w:lang w:val="ru-RU"/>
        </w:rPr>
      </w:pPr>
      <w:bookmarkStart w:id="0" w:name="block-379783"/>
      <w:r w:rsidRPr="00CD5801">
        <w:rPr>
          <w:rFonts w:ascii="Times New Roman" w:hAnsi="Times New Roman"/>
          <w:b/>
          <w:color w:val="000000"/>
          <w:sz w:val="28"/>
          <w:lang w:val="ru-RU"/>
        </w:rPr>
        <w:t>ПОЯСНИТЕЛЬНАЯ ЗАПИСКА</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Рабочая программа по географии на уровне основного общего образования составлена на основе Требований к результатам освоения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и Федеральной рабочей программе по учебному предмету «География»,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w:t>
      </w:r>
      <w:r w:rsidRPr="00CD5801">
        <w:rPr>
          <w:rFonts w:ascii="Times New Roman" w:hAnsi="Times New Roman"/>
          <w:color w:val="333333"/>
          <w:sz w:val="28"/>
          <w:lang w:val="ru-RU"/>
        </w:rPr>
        <w:t xml:space="preserve">рабочей </w:t>
      </w:r>
      <w:r w:rsidRPr="00CD5801">
        <w:rPr>
          <w:rFonts w:ascii="Times New Roman" w:hAnsi="Times New Roman"/>
          <w:color w:val="000000"/>
          <w:sz w:val="28"/>
          <w:lang w:val="ru-RU"/>
        </w:rPr>
        <w:t>программе воспитания.</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Программа по географии отражает основные требования Федерального государственного образовательного стандарта основного общего образования к личностным, метапредметным и предметным результатам освоения образовательных программ и составлена с учётом Концепции географического образования, принятой на Всероссийском съезде учителей географии и утверждённой Решением Коллегии Министерства просвещения и науки Российской Федерации от 24.12.2018 года.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Рабочая программа даёт представление о целях обучения, воспитания и развития обучающихся средствами учебного предмета «География»; определяет возможности предмета для реализации требований к результатам освоения программ основного общего образования, требований к результатам обучения географии, а также основных видов деятельности обучающихся. </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ОБЩАЯ ХАРАКТЕРИСТИКА УЧЕБНОГО ПРЕДМЕТА «ГЕОГРАФИЯ»</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География в основной школе — предмет, формирующий у обу­чающихся систему комплексных социально ориентированных знаний о Земле как планете людей, об основных закономерностях развития природы, о размещении населения и хозяйства, об особенностях и о динамике основных природных, экологических и социально-экономических процессов, о проблемах взаимодействия природы и общества, географических подходах к устойчивому развитию территорий.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Содержание курса географии в основной школе является базой для реализации краеведческого подхода в обучении, изучения географических закономерностей, теорий, законов и гипотез в старшей школе, базовым звеном в системе непрерывного географического образования, основой для последующей уровневой дифференциации.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 xml:space="preserve">ЦЕЛИ ИЗУЧЕНИЯ </w:t>
      </w:r>
      <w:r w:rsidRPr="00CD5801">
        <w:rPr>
          <w:rFonts w:ascii="Times New Roman" w:hAnsi="Times New Roman"/>
          <w:b/>
          <w:color w:val="333333"/>
          <w:sz w:val="28"/>
          <w:lang w:val="ru-RU"/>
        </w:rPr>
        <w:t>УЧЕБНОГО ПРЕДМЕТА</w:t>
      </w:r>
      <w:r w:rsidRPr="00CD5801">
        <w:rPr>
          <w:rFonts w:ascii="Times New Roman" w:hAnsi="Times New Roman"/>
          <w:b/>
          <w:color w:val="000000"/>
          <w:sz w:val="28"/>
          <w:lang w:val="ru-RU"/>
        </w:rPr>
        <w:t xml:space="preserve"> «ГЕОГРАФИЯ»</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Изучение географии в общем образовании направлено на достижение следующих целей: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1) воспитание чувства патриотизма, любви к своей стране, малой родине, взаимопонимания с другими народами на основе формирования целостного географического образа России, ценностных ориентаций личности;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2) развитие познавательных интересов, интеллектуальных и творческих способностей в процессе наблюдений за состоянием окружающей среды, решения географических задач, проблем повседневной жизни с использованием географических знаний, самостоятельного приобретения новых знаний;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3) воспитание экологической культуры, соответствующей современному уровню геоэкологического мышления на основе освоения знаний о взаимосвязях в ПК, об основных географических особенностях природы, населения и хозяйства России и мира, своей местности, о способах сохранения окружающей среды и рационального использования природных ресурсов;</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4) формирование способности поиска и применения различных источников географической информации, в том числе ресурсов Интернета, для описания, характеристики, объяснения и оценки разнообразных географических явлений и процессов, жизненных ситуаций;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5) формирование комплекса практико-ориентированных географических знаний и умений, необходимых для развития навыков их использования при решении проблем различной сложности в повседневной жизни на основе краеведческого материала, осмысления сущности происходящих в жизни процессов и явлений в современном поликультурном, полиэтничном и многоконфессиональном мире;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6) формирование географических знаний и умений, необходимых для продолжения образования по направлениям подготовки (специальностям), требующим наличия серьёзной базы географических знаний.</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МЕСТО УЧЕБНОГО ПРЕДМЕТА «ГЕОГРАФИЯ» В УЧЕБНОМ ПЛАНЕ</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 системе общего образования «География» признана обязательным учебным предметом, который входит в состав предметной области «Общественно-научные предметы».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Освоение содержания курса «География» в основной школе происходит с опорой на географические знания и умения, сформированные ранее в курсе «Окружающий мир».</w:t>
      </w:r>
    </w:p>
    <w:p w:rsidR="00F7751A" w:rsidRPr="00CD5801" w:rsidRDefault="00A607B9">
      <w:pPr>
        <w:spacing w:after="0" w:line="264" w:lineRule="auto"/>
        <w:ind w:left="120"/>
        <w:jc w:val="both"/>
        <w:rPr>
          <w:lang w:val="ru-RU"/>
        </w:rPr>
      </w:pPr>
      <w:r w:rsidRPr="00CD5801">
        <w:rPr>
          <w:rFonts w:ascii="Times New Roman" w:hAnsi="Times New Roman"/>
          <w:color w:val="000000"/>
          <w:sz w:val="28"/>
          <w:lang w:val="ru-RU"/>
        </w:rPr>
        <w:t>Учебным планом на изучение географии отводится 272 часа: по одному часу в неделю в 5 и 6 классах и по 2 часа в 7, 8 и 9 классах.</w:t>
      </w:r>
    </w:p>
    <w:p w:rsidR="00F7751A" w:rsidRPr="00CD5801" w:rsidRDefault="00F7751A">
      <w:pPr>
        <w:rPr>
          <w:lang w:val="ru-RU"/>
        </w:rPr>
        <w:sectPr w:rsidR="00F7751A" w:rsidRPr="00CD5801">
          <w:pgSz w:w="11906" w:h="16383"/>
          <w:pgMar w:top="1134" w:right="850" w:bottom="1134" w:left="1701" w:header="720" w:footer="720" w:gutter="0"/>
          <w:cols w:space="720"/>
        </w:sectPr>
      </w:pPr>
    </w:p>
    <w:p w:rsidR="00F7751A" w:rsidRPr="00CD5801" w:rsidRDefault="00A607B9">
      <w:pPr>
        <w:spacing w:after="0" w:line="264" w:lineRule="auto"/>
        <w:ind w:left="120"/>
        <w:jc w:val="both"/>
        <w:rPr>
          <w:lang w:val="ru-RU"/>
        </w:rPr>
      </w:pPr>
      <w:bookmarkStart w:id="1" w:name="block-379784"/>
      <w:bookmarkEnd w:id="0"/>
      <w:r w:rsidRPr="00CD5801">
        <w:rPr>
          <w:rFonts w:ascii="Times New Roman" w:hAnsi="Times New Roman"/>
          <w:b/>
          <w:color w:val="000000"/>
          <w:sz w:val="28"/>
          <w:lang w:val="ru-RU"/>
        </w:rPr>
        <w:lastRenderedPageBreak/>
        <w:t>СОДЕРЖАНИЕ УЧЕБНОГО ПРЕДМЕТА</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5 КЛАСС</w:t>
      </w:r>
    </w:p>
    <w:p w:rsidR="00F7751A" w:rsidRPr="00CD5801" w:rsidRDefault="00F7751A">
      <w:pPr>
        <w:spacing w:after="0" w:line="264" w:lineRule="auto"/>
        <w:ind w:left="120"/>
        <w:jc w:val="both"/>
        <w:rPr>
          <w:lang w:val="ru-RU"/>
        </w:rPr>
      </w:pPr>
    </w:p>
    <w:p w:rsidR="00F7751A" w:rsidRPr="00B56AC1" w:rsidRDefault="00A607B9">
      <w:pPr>
        <w:spacing w:after="0" w:line="264" w:lineRule="auto"/>
        <w:ind w:left="120"/>
        <w:jc w:val="both"/>
        <w:rPr>
          <w:lang w:val="ru-RU"/>
        </w:rPr>
      </w:pPr>
      <w:r w:rsidRPr="00CD5801">
        <w:rPr>
          <w:rFonts w:ascii="Times New Roman" w:hAnsi="Times New Roman"/>
          <w:b/>
          <w:color w:val="000000"/>
          <w:sz w:val="28"/>
          <w:lang w:val="ru-RU"/>
        </w:rPr>
        <w:t xml:space="preserve">Раздел 1. </w:t>
      </w:r>
      <w:r w:rsidRPr="00B56AC1">
        <w:rPr>
          <w:rFonts w:ascii="Times New Roman" w:hAnsi="Times New Roman"/>
          <w:b/>
          <w:color w:val="000000"/>
          <w:sz w:val="28"/>
          <w:lang w:val="ru-RU"/>
        </w:rPr>
        <w:t>Географическое изучение Земли</w:t>
      </w:r>
    </w:p>
    <w:p w:rsidR="00F7751A" w:rsidRPr="00B56AC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Введение</w:t>
      </w:r>
      <w:r w:rsidRPr="00CD5801">
        <w:rPr>
          <w:rFonts w:ascii="Times New Roman" w:hAnsi="Times New Roman"/>
          <w:color w:val="000000"/>
          <w:sz w:val="28"/>
          <w:lang w:val="ru-RU"/>
        </w:rPr>
        <w:t>. География — наука о планете Земля</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Что изучает география? Географические объекты, процессы и явления. Как география изучает объекты, процессы и явления. Географические методы изучения объектов и явлений. Древо географических наук.</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Организация фенологических наблюдений в природе: планирование, участие в групповой работе, форма систематизации данных.</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История географических открытий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Представления о мире в древности (Древний Китай, Древний Египет, Древняя Греция, Древний Рим). Путешествие Пифея. Плавания финикийцев вокруг Африки. Экспедиции Т. Хейердала как модель путешествий в древности. Появление географических карт.</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География в эпоху Средневековья: путешествия и открытия викингов, древних арабов, русских землепроходцев. Путешествия М. Поло и А. Никитина.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Эпоха Великих географических открытий. Три пути в Индию. Открытие Нового света — экспедиция Х. Колумба. Первое кругосветное плавание — экспедиция Ф. Магеллана. Значение Великих географических открытий. Карта мира после эпохи Великих географических открытий.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Географические открытия </w:t>
      </w:r>
      <w:r>
        <w:rPr>
          <w:rFonts w:ascii="Times New Roman" w:hAnsi="Times New Roman"/>
          <w:color w:val="000000"/>
          <w:sz w:val="28"/>
        </w:rPr>
        <w:t>XVII</w:t>
      </w:r>
      <w:r w:rsidRPr="00CD5801">
        <w:rPr>
          <w:rFonts w:ascii="Times New Roman" w:hAnsi="Times New Roman"/>
          <w:color w:val="000000"/>
          <w:sz w:val="28"/>
          <w:lang w:val="ru-RU"/>
        </w:rPr>
        <w:t>—</w:t>
      </w:r>
      <w:r>
        <w:rPr>
          <w:rFonts w:ascii="Times New Roman" w:hAnsi="Times New Roman"/>
          <w:color w:val="000000"/>
          <w:sz w:val="28"/>
        </w:rPr>
        <w:t>XIX</w:t>
      </w:r>
      <w:r w:rsidRPr="00CD5801">
        <w:rPr>
          <w:rFonts w:ascii="Times New Roman" w:hAnsi="Times New Roman"/>
          <w:color w:val="000000"/>
          <w:sz w:val="28"/>
          <w:lang w:val="ru-RU"/>
        </w:rPr>
        <w:t xml:space="preserve"> вв. Поиски Южной Земли — открытие Австралии. Русские путешественники и мореплаватели на северо-востоке Азии. Первая русская кругосветная экспедиция (Русская экспедиция Ф. Ф. Беллинсгаузена, М. П. Лазарева — открытие Антарктиды).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Географические исследования в ХХ в. Исследование полярных областей Земли. Изучение Мирового океана. Географические открытия Новейшего времени.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Обозначение на контурной карте географических объектов, открытых в разные периоды.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Сравнение карт Эратосфена, Птолемея и современных карт по предложенным учителем вопросам.</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2. Изображения земной поверхности</w:t>
      </w:r>
    </w:p>
    <w:p w:rsidR="00F7751A" w:rsidRPr="00035E7C"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w:t>
      </w:r>
      <w:r w:rsidRPr="00035E7C">
        <w:rPr>
          <w:rFonts w:ascii="Times New Roman" w:hAnsi="Times New Roman"/>
          <w:b/>
          <w:color w:val="000000"/>
          <w:sz w:val="28"/>
          <w:lang w:val="ru-RU"/>
        </w:rPr>
        <w:t>Планы местности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Профессия топограф.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Определение направлений и расстояний по плану мест­ности.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Составление описания маршрута по плану местности.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2. Географические карты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расстояний по глобусу.</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Профессия картограф. Система космической навигации. Геоинформационные системы.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Определение направлений и расстояний по карте полушарий.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Определение географических координат объектов и определение объектов по их географическим координатам.</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3. Земля — планета Солнечной системы</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Земля в Солнечной системе. Гипотезы возникновения Земли. Форма, размеры Земли, их географические следствия.</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w:t>
      </w:r>
      <w:r w:rsidRPr="00CD5801">
        <w:rPr>
          <w:rFonts w:ascii="Times New Roman" w:hAnsi="Times New Roman"/>
          <w:color w:val="000000"/>
          <w:sz w:val="28"/>
          <w:lang w:val="ru-RU"/>
        </w:rPr>
        <w:lastRenderedPageBreak/>
        <w:t>Земли. Пояса освещённости. Тропики и полярные круги. Вращение Земли вокруг своей оси. Смена дня и ночи на Земле.</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Влияние Космоса на Землю и жизнь людей.</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4. Оболочки Земли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Литосфера — каменная оболочка Земли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Литосфера — твёрдая оболочка Земли. Методы изучения земных глубин.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Изучение вулканов и землетрясений. Профессии сейсмолог и вулканолог. Разрушение и изменение горных пород и минералов под действием внешних и внутренних процессов. Виды выветривания. Формирование рельефа земной поверхности как результат действия внутренних и внешних сил.</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Рельеф земной поверхности и методы его изучения. Планетарные формы рельефа —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Описание горной системы или равнины по физической карте.</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Заключение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Практикум «Сезонные изменения в природе своей местности»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Анализ результатов фенологических наблюдений и наблюдений за погодой.</w:t>
      </w:r>
    </w:p>
    <w:p w:rsidR="00F7751A" w:rsidRPr="00CD5801" w:rsidRDefault="00F7751A">
      <w:pPr>
        <w:spacing w:after="0" w:line="264" w:lineRule="auto"/>
        <w:ind w:left="120"/>
        <w:jc w:val="both"/>
        <w:rPr>
          <w:lang w:val="ru-RU"/>
        </w:rPr>
      </w:pP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6 КЛАСС</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1. Оболочки Земли</w:t>
      </w:r>
    </w:p>
    <w:p w:rsidR="00F7751A" w:rsidRPr="00CD5801" w:rsidRDefault="00F7751A">
      <w:pPr>
        <w:spacing w:after="0" w:line="264" w:lineRule="auto"/>
        <w:ind w:left="120"/>
        <w:jc w:val="both"/>
        <w:rPr>
          <w:lang w:val="ru-RU"/>
        </w:rPr>
      </w:pPr>
    </w:p>
    <w:p w:rsidR="00F7751A" w:rsidRPr="00035E7C" w:rsidRDefault="00A607B9">
      <w:pPr>
        <w:spacing w:after="0" w:line="264" w:lineRule="auto"/>
        <w:ind w:left="120"/>
        <w:jc w:val="both"/>
        <w:rPr>
          <w:lang w:val="ru-RU"/>
        </w:rPr>
      </w:pPr>
      <w:r w:rsidRPr="00CD5801">
        <w:rPr>
          <w:rFonts w:ascii="Times New Roman" w:hAnsi="Times New Roman"/>
          <w:b/>
          <w:color w:val="000000"/>
          <w:sz w:val="28"/>
          <w:lang w:val="ru-RU"/>
        </w:rPr>
        <w:t xml:space="preserve"> Тема 1. </w:t>
      </w:r>
      <w:r w:rsidRPr="00035E7C">
        <w:rPr>
          <w:rFonts w:ascii="Times New Roman" w:hAnsi="Times New Roman"/>
          <w:b/>
          <w:color w:val="000000"/>
          <w:sz w:val="28"/>
          <w:lang w:val="ru-RU"/>
        </w:rPr>
        <w:t>Гидросфера — водная оболочка Земли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Гидросфера и методы её изучения. Части гидросферы. Мировой круговорот воды. Значение гидросферы.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Исследования вод Мирового океана. Профессия океанолог.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Способы изучения и наблюдения за загрязнением вод Мирового океана.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Воды суши. Способы изображения внутренних вод на картах.</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Реки: горные и равнинные. Речная система, бассейн, водораздел. Пороги и водопады. Питание и режим реки.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Озёра. Происхождение озёрных котловин. Питание озёр. Озёра сточные и бессточные. Профессия гидролог. Природные ледники: горные и покровные. Профессия гляциолог.</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Многолетняя мерзлота. Болота, их образование.</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Стихийные явления в гидросфере, методы наблюдения и защиты.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Человек и гидросфера. Использование человеком энергии воды.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Использование космических методов в исследовании влияния человека на гидросферу.</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Сравнение двух рек (России и мира) по заданным признакам.</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Характеристика одного из крупнейших озёр России по плану в форме презентации.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3. Составление перечня поверхностных водных объектов своего края и их систематизация в форме таблицы.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2. Атмосфера — воздушная оболочка Земли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Воздушная оболочка Земли: газовый состав, строение и значение атмосферы.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Атмосферное давление. Ветер и причины его возникновения. Роза ветров. Бризы. Муссоны.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Погода и её показатели. Причины изменения погоды.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Климат и климатообразующие факторы. Зависимость климата от географической широты и высоты местности над уровнем моря.</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Человек и атмосфера. Взаимовлияние человека и атмосферы. Адаптация человека к климатическим условиям. Профессия метеоролог. Основные метеорологические данные и способы отображения состояния погоды на метеорологической карте. Стихийные явления в атмосфере. Современные изменения климата. Способы изучения и наблюдения за глобальным климатом. Профессия климатолог. Дистанционные методы в исследовании влияния человека на воздушную оболочку Земли.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Представление результатов наблюдения за погодой своей местности.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Анализ графиков суточного хода температуры воздуха и относительной влажности с целью установления зависимости между данными элементами погоды.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Биосфера — оболочка жизни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Биосфера — оболочка жизни. Границы биосферы. Профессии биогеограф и геоэколог. 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 Жизнь в Океане. Изменение животного и растительного мира Океана с глубиной и географической широтой.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Человек как часть биосферы. Распространение людей на Земле.</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Исследования и экологические проблемы.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lastRenderedPageBreak/>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Характеристика растительности участка местности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Заключение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Природно-территориальные комплексы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Природная среда. Охрана природы. Природные особо охраняемые территории. Всемирное наследие ЮНЕСКО.</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 (выполняется на местности)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Характеристика локального природного комплекса по плану.</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7 КЛАСС</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 xml:space="preserve">Раздел 1. Главные закономерности природы Земли </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Географическая оболочка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Современные исследования по сохранению важнейших биотопов Земли.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Выявление проявления широтной зональности по картам природных зон.</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2. Литосфера и рельеф Земли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рельефообразования. Полезные ископаемые.</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Анализ физической карты и карты строения земной коры с целью выявления закономерностей распространения крупных форм рельефа.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Объяснение вулканических или сейсмических событий, о которых говорится в тексте.</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Атмосфера и климаты Земли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w:t>
      </w:r>
      <w:r w:rsidRPr="00CD5801">
        <w:rPr>
          <w:rFonts w:ascii="Times New Roman" w:hAnsi="Times New Roman"/>
          <w:color w:val="000000"/>
          <w:sz w:val="28"/>
          <w:lang w:val="ru-RU"/>
        </w:rPr>
        <w:lastRenderedPageBreak/>
        <w:t>(экваториальные)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Описание климата территории по климатической карте и климатограмме.</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4. Мировой океан — основная часть гидросферы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ледовитости и уровня Мирового океана, их причины и следствия. Жизнь в Океане, закономерности её пространственного распространения. Основные районы рыболовства. Экологические проблемы Мирового океана.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Сравнение двух океанов по плану с использованием нескольких источников географической информации.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2. Человечество на Земле</w:t>
      </w:r>
    </w:p>
    <w:p w:rsidR="00F7751A" w:rsidRPr="00035E7C"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w:t>
      </w:r>
      <w:r w:rsidRPr="00035E7C">
        <w:rPr>
          <w:rFonts w:ascii="Times New Roman" w:hAnsi="Times New Roman"/>
          <w:b/>
          <w:color w:val="000000"/>
          <w:sz w:val="28"/>
          <w:lang w:val="ru-RU"/>
        </w:rPr>
        <w:t xml:space="preserve">Численность населения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Заселение Земли человеком. Современная численность населения мира. Изменение численности населения во времени. Методы определения </w:t>
      </w:r>
      <w:r w:rsidRPr="00CD5801">
        <w:rPr>
          <w:rFonts w:ascii="Times New Roman" w:hAnsi="Times New Roman"/>
          <w:color w:val="000000"/>
          <w:sz w:val="28"/>
          <w:lang w:val="ru-RU"/>
        </w:rPr>
        <w:lastRenderedPageBreak/>
        <w:t>численности населения, переписи населения. Факторы, влияющие на рост численности населения. Размещение и плотность населения.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Определение, сравнение темпов изменения численности населения отдельных регионов мира по статистическим материалам.</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Определение и сравнение различий в численности, плотности населения отдельных стран по разным источникам.</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2. Страны и народы мира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комп­лексы. Комплексные карты. Города и сельские поселения. Культурно-исторические регионы мира. Многообразие стран, их основные типы. Профессия менеджер в сфере туризма, экскурсовод.</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Сравнение занятий населения двух стран по комплексным картам.</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 xml:space="preserve">Раздел 3. Материки и страны </w:t>
      </w:r>
    </w:p>
    <w:p w:rsidR="00F7751A" w:rsidRPr="00035E7C"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w:t>
      </w:r>
      <w:r w:rsidRPr="00035E7C">
        <w:rPr>
          <w:rFonts w:ascii="Times New Roman" w:hAnsi="Times New Roman"/>
          <w:b/>
          <w:color w:val="000000"/>
          <w:sz w:val="28"/>
          <w:lang w:val="ru-RU"/>
        </w:rPr>
        <w:t xml:space="preserve">Южные материки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w:t>
      </w:r>
      <w:r>
        <w:rPr>
          <w:rFonts w:ascii="Times New Roman" w:hAnsi="Times New Roman"/>
          <w:color w:val="000000"/>
          <w:sz w:val="28"/>
        </w:rPr>
        <w:t>XX</w:t>
      </w:r>
      <w:r w:rsidRPr="00CD5801">
        <w:rPr>
          <w:rFonts w:ascii="Times New Roman" w:hAnsi="Times New Roman"/>
          <w:color w:val="000000"/>
          <w:sz w:val="28"/>
          <w:lang w:val="ru-RU"/>
        </w:rPr>
        <w:t>—</w:t>
      </w:r>
      <w:r>
        <w:rPr>
          <w:rFonts w:ascii="Times New Roman" w:hAnsi="Times New Roman"/>
          <w:color w:val="000000"/>
          <w:sz w:val="28"/>
        </w:rPr>
        <w:t>XXI</w:t>
      </w:r>
      <w:r w:rsidRPr="00CD5801">
        <w:rPr>
          <w:rFonts w:ascii="Times New Roman" w:hAnsi="Times New Roman"/>
          <w:color w:val="000000"/>
          <w:sz w:val="28"/>
          <w:lang w:val="ru-RU"/>
        </w:rPr>
        <w:t xml:space="preserve"> вв. </w:t>
      </w:r>
      <w:r>
        <w:rPr>
          <w:rFonts w:ascii="Times New Roman" w:hAnsi="Times New Roman"/>
          <w:color w:val="000000"/>
          <w:sz w:val="28"/>
        </w:rPr>
        <w:t xml:space="preserve">Современные исследования в Антарктиде. </w:t>
      </w:r>
      <w:r w:rsidRPr="00CD5801">
        <w:rPr>
          <w:rFonts w:ascii="Times New Roman" w:hAnsi="Times New Roman"/>
          <w:color w:val="000000"/>
          <w:sz w:val="28"/>
          <w:lang w:val="ru-RU"/>
        </w:rPr>
        <w:t>Роль России в открытиях и исследованиях ледового континента.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Сравнение географического положения двух (любых) южных материков.</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Объяснение годового хода температур и режима выпадения атмосферных осадков в экваториальном климатическом поясе</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3. Сравнение особенностей климата Африки, Южной Америки и Австралии по плану.</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4. Описание Австралии или одной из стран Африки или Южной Америки по географическим картам.</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5. Объяснение особенностей размещения населения Австралии или одной из стран Африки или Южной Америки.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lastRenderedPageBreak/>
        <w:t>Тема 2. Северные материки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Объяснение распространения зон современного вулканизма и землетрясений на территории Северной Америки и Евразии.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Объяснение климатических различий территорий, находящихся на одной географической широте, на примере умеренного климатического пляса.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3. Представление в виде таблицы информации о компонентах природы одной из природных зон на основе анализа нескольких источников информации.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Взаимодействие природы и общества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Глобальные проблемы человечества: экологическая, сырьевая, энергетическая, преодоления отсталости стран,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Характеристика изменений компонентов природы на территории одной из стран мира в результате деятельности человека.</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8 КЛАСС</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1. Географическое пространство России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История формирования и освоения территории России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 xml:space="preserve">История освоения и заселения территории современной России в </w:t>
      </w:r>
      <w:r>
        <w:rPr>
          <w:rFonts w:ascii="Times New Roman" w:hAnsi="Times New Roman"/>
          <w:color w:val="000000"/>
          <w:sz w:val="28"/>
        </w:rPr>
        <w:t>XI</w:t>
      </w:r>
      <w:r w:rsidRPr="00CD5801">
        <w:rPr>
          <w:rFonts w:ascii="Times New Roman" w:hAnsi="Times New Roman"/>
          <w:color w:val="000000"/>
          <w:sz w:val="28"/>
          <w:lang w:val="ru-RU"/>
        </w:rPr>
        <w:t>—</w:t>
      </w:r>
      <w:r>
        <w:rPr>
          <w:rFonts w:ascii="Times New Roman" w:hAnsi="Times New Roman"/>
          <w:color w:val="000000"/>
          <w:sz w:val="28"/>
        </w:rPr>
        <w:t>XVI</w:t>
      </w:r>
      <w:r w:rsidRPr="00CD5801">
        <w:rPr>
          <w:rFonts w:ascii="Times New Roman" w:hAnsi="Times New Roman"/>
          <w:color w:val="000000"/>
          <w:sz w:val="28"/>
          <w:lang w:val="ru-RU"/>
        </w:rPr>
        <w:t xml:space="preserve"> вв. </w:t>
      </w:r>
      <w:r>
        <w:rPr>
          <w:rFonts w:ascii="Times New Roman" w:hAnsi="Times New Roman"/>
          <w:color w:val="000000"/>
          <w:sz w:val="28"/>
        </w:rPr>
        <w:t xml:space="preserve">Расширение территории России в XVI—XIX вв. Русские первопроходцы. </w:t>
      </w:r>
      <w:r w:rsidRPr="00CD5801">
        <w:rPr>
          <w:rFonts w:ascii="Times New Roman" w:hAnsi="Times New Roman"/>
          <w:color w:val="000000"/>
          <w:sz w:val="28"/>
          <w:lang w:val="ru-RU"/>
        </w:rPr>
        <w:t>Изменения внешних границ России в ХХ в. Воссоединение Крыма с Россией.</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Представление в виде таблицы сведений об изменении границ России на разных исторических этапах на основе анализа географических карт.</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2. Географическое положение и границы России </w:t>
      </w:r>
    </w:p>
    <w:p w:rsidR="00F7751A" w:rsidRDefault="00A607B9">
      <w:pPr>
        <w:spacing w:after="0" w:line="264" w:lineRule="auto"/>
        <w:ind w:firstLine="600"/>
        <w:jc w:val="both"/>
      </w:pPr>
      <w:r w:rsidRPr="00CD5801">
        <w:rPr>
          <w:rFonts w:ascii="Times New Roman" w:hAnsi="Times New Roman"/>
          <w:color w:val="000000"/>
          <w:sz w:val="28"/>
          <w:lang w:val="ru-RU"/>
        </w:rPr>
        <w:t xml:space="preserve">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Виды географического положения. Страны — соседи России. Ближнее и дальнее зарубежье. </w:t>
      </w:r>
      <w:r>
        <w:rPr>
          <w:rFonts w:ascii="Times New Roman" w:hAnsi="Times New Roman"/>
          <w:color w:val="000000"/>
          <w:sz w:val="28"/>
        </w:rPr>
        <w:t>Моря, омывающие территорию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Время на территории России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Россия на карте часовых поясов мира. Карта часовых зон России. Местное, поясное и зональное время: роль в хозяйстве и жизни людей.</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Определение различия во времени для разных городов России по карте часовых зон.</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4. Административно-территориальное устройство России. Районирование территории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Федеративное устройство России. Субъекты Российской 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2. Природа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Природные условия и ресурсы России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Природные условия и природные ресурсы. Классификации природных ресурсов. Природно-ресурсный капитал и экологический потенциал России. </w:t>
      </w:r>
      <w:r w:rsidRPr="00CD5801">
        <w:rPr>
          <w:rFonts w:ascii="Times New Roman" w:hAnsi="Times New Roman"/>
          <w:color w:val="000000"/>
          <w:sz w:val="28"/>
          <w:lang w:val="ru-RU"/>
        </w:rPr>
        <w:lastRenderedPageBreak/>
        <w:t>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Характеристика природно-ресурсного капитала своего края по картам и статистическим материалам.</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2. Геологическое строение, рельеф и полезные ископаемые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Объяснение распространения по территории России опасных геологических явлений.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Объяснение особенностей рельефа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Климат и климатические ресурсы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Наблюдаемые климатические изменения на территории России и их возможные следствия. Способы адаптации человека к разнообразным климатическим условиям на </w:t>
      </w:r>
      <w:r w:rsidRPr="00CD5801">
        <w:rPr>
          <w:rFonts w:ascii="Times New Roman" w:hAnsi="Times New Roman"/>
          <w:color w:val="000000"/>
          <w:sz w:val="28"/>
          <w:lang w:val="ru-RU"/>
        </w:rPr>
        <w:lastRenderedPageBreak/>
        <w:t>территории страны. Агроклиматические ресурсы. Опасные и неблагоприятные метеорологи­ческие явления. Наблюдаемые климатические изменения на территории России и их возможные следствия. Особенности кли­мата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Описание и прогнозирование погоды территории по карте погоды.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3. Оценка влияния основных климатических показателей своего края на жизнь и хозяйственную деятельность населения.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4. Моря России. Внутренние воды и водные ресурсы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Моря как аквальные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Оценка обеспеченности водными ресурсами крупных регионов России. Внутренние воды и водные ресурсы своего региона и своей местности.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Сравнение особенностей режима и характера течения двух рек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Объяснение распространения опасных гидрологических природных явлений на территории страны.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5. Природно-хозяйственные зоны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Почва —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Природно-хозяйственные зоны России: взаимосвязь и взаимообусловленность их компонентов.</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Высотная поясность в горах на территории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Природные ресурсы природно-хозяйственных зон и их использование, экологические проблемы. Прогнозируемые последствия изменений климата для разных природно-хозяйственных зон на территории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Объяснение различий структуры высотной поясности в горных системах.</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3. Население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1. Численность населения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Динамика численности населения России в </w:t>
      </w:r>
      <w:r>
        <w:rPr>
          <w:rFonts w:ascii="Times New Roman" w:hAnsi="Times New Roman"/>
          <w:color w:val="000000"/>
          <w:sz w:val="28"/>
        </w:rPr>
        <w:t>XX</w:t>
      </w:r>
      <w:r w:rsidRPr="00CD5801">
        <w:rPr>
          <w:rFonts w:ascii="Times New Roman" w:hAnsi="Times New Roman"/>
          <w:color w:val="000000"/>
          <w:sz w:val="28"/>
          <w:lang w:val="ru-RU"/>
        </w:rPr>
        <w:t>—</w:t>
      </w:r>
      <w:r>
        <w:rPr>
          <w:rFonts w:ascii="Times New Roman" w:hAnsi="Times New Roman"/>
          <w:color w:val="000000"/>
          <w:sz w:val="28"/>
        </w:rPr>
        <w:t>XXI</w:t>
      </w:r>
      <w:r w:rsidRPr="00CD5801">
        <w:rPr>
          <w:rFonts w:ascii="Times New Roman" w:hAnsi="Times New Roman"/>
          <w:color w:val="000000"/>
          <w:sz w:val="28"/>
          <w:lang w:val="ru-RU"/>
        </w:rPr>
        <w:t xml:space="preserve"> вв. и факторы, определяющие её. Переписи населения России. 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Геодемографическое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Причины миграций и основные направления миграционных потоков России в разные исторические периоды. Государственная миграционная политика Российской Федерации. Различные варианты прогнозов изменения численности населения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2. Территориальные особенности размещения населения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w:t>
      </w:r>
      <w:r w:rsidRPr="00CD5801">
        <w:rPr>
          <w:rFonts w:ascii="Times New Roman" w:hAnsi="Times New Roman"/>
          <w:color w:val="000000"/>
          <w:sz w:val="28"/>
          <w:lang w:val="ru-RU"/>
        </w:rPr>
        <w:lastRenderedPageBreak/>
        <w:t>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Народы и религии России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Россия — многонациональное государство. Многонациональность как специфический фактор формирования и развития России. Языковая классификация народов России. 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Построение картограммы «Доля титульных этносов в численности населения республик и автономных округов РФ».</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4. Половой и возрастной состав населения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жиз­ни мужского и женского населения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Объяснение динамики половозрастного состава населения России на основе анализа половозрастных пирамид.</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5. Человеческий капитал России</w:t>
      </w:r>
    </w:p>
    <w:p w:rsidR="00F7751A" w:rsidRDefault="00A607B9">
      <w:pPr>
        <w:spacing w:after="0" w:line="264" w:lineRule="auto"/>
        <w:ind w:firstLine="600"/>
        <w:jc w:val="both"/>
      </w:pPr>
      <w:r w:rsidRPr="00CD5801">
        <w:rPr>
          <w:rFonts w:ascii="Times New Roman" w:hAnsi="Times New Roman"/>
          <w:color w:val="000000"/>
          <w:sz w:val="28"/>
          <w:lang w:val="ru-RU"/>
        </w:rPr>
        <w:t xml:space="preserve">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w:t>
      </w:r>
      <w:r>
        <w:rPr>
          <w:rFonts w:ascii="Times New Roman" w:hAnsi="Times New Roman"/>
          <w:color w:val="000000"/>
          <w:sz w:val="28"/>
        </w:rPr>
        <w:t>ИЧР и его географические различия.</w:t>
      </w:r>
    </w:p>
    <w:p w:rsidR="00F7751A" w:rsidRDefault="00A607B9">
      <w:pPr>
        <w:spacing w:after="0" w:line="264" w:lineRule="auto"/>
        <w:ind w:firstLine="600"/>
        <w:jc w:val="both"/>
      </w:pPr>
      <w:r>
        <w:rPr>
          <w:rFonts w:ascii="Times New Roman" w:hAnsi="Times New Roman"/>
          <w:b/>
          <w:color w:val="000000"/>
          <w:sz w:val="28"/>
        </w:rPr>
        <w:t>Практическая работа</w:t>
      </w:r>
    </w:p>
    <w:p w:rsidR="00F7751A" w:rsidRPr="00CD5801" w:rsidRDefault="00A607B9">
      <w:pPr>
        <w:numPr>
          <w:ilvl w:val="0"/>
          <w:numId w:val="1"/>
        </w:numPr>
        <w:spacing w:after="0" w:line="264" w:lineRule="auto"/>
        <w:jc w:val="both"/>
        <w:rPr>
          <w:lang w:val="ru-RU"/>
        </w:rPr>
      </w:pPr>
      <w:r w:rsidRPr="00CD5801">
        <w:rPr>
          <w:rFonts w:ascii="Times New Roman" w:hAnsi="Times New Roman"/>
          <w:color w:val="000000"/>
          <w:sz w:val="28"/>
          <w:lang w:val="ru-RU"/>
        </w:rPr>
        <w:t>Классификация Федеральных округов по особенностям естественного и механического движения населения.</w:t>
      </w: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9 КЛАСС</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1. Хозяйство России</w:t>
      </w:r>
    </w:p>
    <w:p w:rsidR="00F7751A" w:rsidRPr="00CD5801" w:rsidRDefault="00F7751A">
      <w:pPr>
        <w:spacing w:after="0" w:line="264" w:lineRule="auto"/>
        <w:ind w:left="120"/>
        <w:jc w:val="both"/>
        <w:rPr>
          <w:lang w:val="ru-RU"/>
        </w:rPr>
      </w:pPr>
    </w:p>
    <w:p w:rsidR="00F7751A" w:rsidRPr="00B12EDE"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1. </w:t>
      </w:r>
      <w:r w:rsidRPr="00B12EDE">
        <w:rPr>
          <w:rFonts w:ascii="Times New Roman" w:hAnsi="Times New Roman"/>
          <w:b/>
          <w:color w:val="000000"/>
          <w:sz w:val="28"/>
          <w:lang w:val="ru-RU"/>
        </w:rPr>
        <w:t xml:space="preserve">Общая характеристика хозяйства России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w:t>
      </w:r>
      <w:r w:rsidRPr="00CD5801">
        <w:rPr>
          <w:rFonts w:ascii="Times New Roman" w:hAnsi="Times New Roman"/>
          <w:color w:val="000000"/>
          <w:sz w:val="28"/>
          <w:lang w:val="ru-RU"/>
        </w:rPr>
        <w:lastRenderedPageBreak/>
        <w:t>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 Субъекты Российской Федерации, выделяемые в «Стратегии пространственного развития Российской Федерации» как «геостратегические территории».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Производственный капитал. Распределение производственного капитала по территории страны. Условия и факторы размещения хозяйства.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2. Топливно-энергетический комплекс (ТЭК)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Основные положения «Энергетической стратегии России на период до 2035 года».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Анализ статистических и текстовых материалов с целью сравнения стоимости электроэнергии для населения России в различных регионах.</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Сравнительная оценка возможностей для развития энергетики ВИЭ в отдельных регионах страны.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3. Металлургический комплекс</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Основные положения «Стратегии развития чёрной и цветной металлургии России до 2030 года».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4. Машиностроительный комплекс</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Основные положения документов, определяющих стратегию развития отраслей машиностроительного комплекса.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Выявление факторов, повлиявших на размещение машиностроительного предприятия (по выбору) на основе анализа различных источников информации.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5. Химико-лесной комплекс</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Химическая промышленность</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Основные положения «Стратегии развития химического и нефтехимического комплекса на период до 2030 года».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Лесопромышленный комплекс</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Лесное хозяйство и окружающая среда. Проблемы и перспективы развития. Основные положения «Стратегии развития лесного комплекса Российской Федерации до 2030 года».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1. Анализ документов «Прогноз развития лесного сектора Российской Федерации до 2030 года» (Гл.1, 3 и 11) и «Стратегия развития лесного комплекса Российской Федерации до 2030 года» (Гл. </w:t>
      </w:r>
      <w:r>
        <w:rPr>
          <w:rFonts w:ascii="Times New Roman" w:hAnsi="Times New Roman"/>
          <w:color w:val="000000"/>
          <w:sz w:val="28"/>
        </w:rPr>
        <w:t>II</w:t>
      </w:r>
      <w:r w:rsidRPr="00CD5801">
        <w:rPr>
          <w:rFonts w:ascii="Times New Roman" w:hAnsi="Times New Roman"/>
          <w:color w:val="000000"/>
          <w:sz w:val="28"/>
          <w:lang w:val="ru-RU"/>
        </w:rPr>
        <w:t xml:space="preserve"> и </w:t>
      </w:r>
      <w:r>
        <w:rPr>
          <w:rFonts w:ascii="Times New Roman" w:hAnsi="Times New Roman"/>
          <w:color w:val="000000"/>
          <w:sz w:val="28"/>
        </w:rPr>
        <w:t>III</w:t>
      </w:r>
      <w:r w:rsidRPr="00CD5801">
        <w:rPr>
          <w:rFonts w:ascii="Times New Roman" w:hAnsi="Times New Roman"/>
          <w:color w:val="000000"/>
          <w:sz w:val="28"/>
          <w:lang w:val="ru-RU"/>
        </w:rPr>
        <w:t>, Приложения № 1 и № 18) с целью определения перспектив и проблем развития комплекса.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6. Агропромышленный комплекс (АПК)</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w:t>
      </w:r>
      <w:r w:rsidRPr="00CD5801">
        <w:rPr>
          <w:rFonts w:ascii="Times New Roman" w:hAnsi="Times New Roman"/>
          <w:color w:val="000000"/>
          <w:sz w:val="28"/>
          <w:lang w:val="ru-RU"/>
        </w:rPr>
        <w:lastRenderedPageBreak/>
        <w:t>угодья, их площадь и структура. Растениеводство и животноводство: география основных отраслей. Сельское хозяйство и окружающая среда.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«Стратегия развития агропромышленного и рыбохозяйственного комплексов Российской Федерации на период до 2030 года». Особенности АПК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Определение влияния природных и социальных факторов на размещение отраслей АПК.</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7. Инфраструктурный комплекс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Состав: транспорт, информационная инфраструктура; сфера обслуживания, рекреационное хозяйство — место и значение в хозяйстве.</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Транспорт и охрана окружающей среды.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Информационная инфраструктура. Рекреационное хозяйство. Особенности сферы обслуживания своего края.</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Проблемы и перспективы развития комплекса. «Стратегия развития транспорта России на период до 2030 года, Федеральный проект «Информационная инфраструктура».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Анализ статистических данных с целью определения доли отдельных морских бассейнов в грузоперевозках и объяснение выявленных различий.</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Характеристика туристско-рекреационного потенциала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8. Обобщение знаний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Государственная политика как фактор размещения производства. «Стратегия пространственного развития Российской Федерации до 2025 года»: основные положения.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lastRenderedPageBreak/>
        <w:t>Развитие хозяйства и состояние окружающей среды. «Стратегия экологической безопасности Российской Федерации до 2025 года» и государственные меры по переходу России к модели устойчивого развития.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Сравнительная оценка вклада отдельных отраслей хозяйства в загрязнение окружающей среды на основе анализа статистических материалов.</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2. Регионы России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1. Западный макрорегион (Европейская часть)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уровню социально-экономического развития; их внутренние различия.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Практические работы</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Сравнение ЭГП двух географических районов страны по разным источникам информации.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Тема 2. Азиатская (Восточная) часть России</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Практическая работа</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1. Сравнение человеческого капитала двух географических районов (субъектов Российской Федерации) по заданным критериям.</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Тема 3. Обобщение знаний </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Федеральные и региональные целевые программы. Государственная программа Российской Федерации «Социально-экономическое развитие Арктической зоны Российской Федерации».</w:t>
      </w: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Раздел 6. Россия в современном мире</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 xml:space="preserve">Россия в системе международного географического разделения труда. Россия в составе международных экономических и политических </w:t>
      </w:r>
      <w:r w:rsidRPr="00CD5801">
        <w:rPr>
          <w:rFonts w:ascii="Times New Roman" w:hAnsi="Times New Roman"/>
          <w:color w:val="000000"/>
          <w:sz w:val="28"/>
          <w:lang w:val="ru-RU"/>
        </w:rPr>
        <w:lastRenderedPageBreak/>
        <w:t>организаций. Взаимосвязи России с другими странами мира. Россия и страны СНГ. ЕврАзЭС.</w:t>
      </w: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p>
    <w:p w:rsidR="00F7751A" w:rsidRPr="00CD5801" w:rsidRDefault="00F7751A">
      <w:pPr>
        <w:rPr>
          <w:lang w:val="ru-RU"/>
        </w:rPr>
        <w:sectPr w:rsidR="00F7751A" w:rsidRPr="00CD5801">
          <w:pgSz w:w="11906" w:h="16383"/>
          <w:pgMar w:top="1134" w:right="850" w:bottom="1134" w:left="1701" w:header="720" w:footer="720" w:gutter="0"/>
          <w:cols w:space="720"/>
        </w:sectPr>
      </w:pPr>
    </w:p>
    <w:p w:rsidR="00F7751A" w:rsidRPr="00CD5801" w:rsidRDefault="00A607B9">
      <w:pPr>
        <w:spacing w:after="0" w:line="264" w:lineRule="auto"/>
        <w:ind w:left="120"/>
        <w:jc w:val="both"/>
        <w:rPr>
          <w:lang w:val="ru-RU"/>
        </w:rPr>
      </w:pPr>
      <w:bookmarkStart w:id="2" w:name="block-379780"/>
      <w:bookmarkEnd w:id="1"/>
      <w:r w:rsidRPr="00CD5801">
        <w:rPr>
          <w:rFonts w:ascii="Times New Roman" w:hAnsi="Times New Roman"/>
          <w:b/>
          <w:color w:val="000000"/>
          <w:sz w:val="28"/>
          <w:lang w:val="ru-RU"/>
        </w:rPr>
        <w:lastRenderedPageBreak/>
        <w:t>ПЛАНИРУЕМЫЕ ОБРАЗОВАТЕЛЬНЫЕ РЕЗУЛЬТАТЫ</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ЛИЧНОСТНЫЕ РЕЗУЛЬТАТЫ</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Личностные результаты освоения программы основного общего образования по географии должны отражать готовность обучающихся руководствоваться системой позитивных ценностных ориентаций и расширения опыта деятельности на её основе и в процессе реализации основных направлений воспитательной деятельности, в том числе в части: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Патриотического воспитания</w:t>
      </w:r>
      <w:r w:rsidRPr="00CD5801">
        <w:rPr>
          <w:rFonts w:ascii="Times New Roman" w:hAnsi="Times New Roman"/>
          <w:color w:val="000000"/>
          <w:sz w:val="28"/>
          <w:lang w:val="ru-RU"/>
        </w:rPr>
        <w:t>: осознание российской гражданской идентичности в поликультурном и многоконфессиональном обществе; проявление интереса к познанию природы, населения, хозяйства России, регионов и своего края, народов России; ценностное отношение к достижениям своей Родины — цивилизационному вкладу России; ценностное отношение к историческому и природному наследию и объектам природного и культурного наследия человечества, традициям разных народов, проживающих в родной стране; уважение к символам России, своего края.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Гражданского воспитания:</w:t>
      </w:r>
      <w:r w:rsidRPr="00CD5801">
        <w:rPr>
          <w:rFonts w:ascii="Times New Roman" w:hAnsi="Times New Roman"/>
          <w:color w:val="000000"/>
          <w:sz w:val="28"/>
          <w:lang w:val="ru-RU"/>
        </w:rPr>
        <w:t xml:space="preserve"> осознание российской гражданской идентичности (патриотизма, уважения к Отечеству, к прошлому и настоящему многонационального народа России, чувства ответственности и долга перед Родиной); 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для реализации целей устойчивого развития; представление о социальных нормах и правилах межличностных отношений в поликультурном и многоконфессиональном обществе; готовность к разно-образной совместной деятельности, стремление к взаимопониманию и взаимопомощи, готовность к участию в гуманитарной деятельности («экологический патруль», волонтёрство).</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Духовно-нравственного воспитания:</w:t>
      </w:r>
      <w:r w:rsidRPr="00CD5801">
        <w:rPr>
          <w:rFonts w:ascii="Times New Roman" w:hAnsi="Times New Roman"/>
          <w:color w:val="000000"/>
          <w:sz w:val="28"/>
          <w:lang w:val="ru-RU"/>
        </w:rPr>
        <w:t xml:space="preserve"> ориентация на моральные ценности и нормы в ситуациях нравственного выбора; 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для окружающей среды; развивать способности решать моральные проблемы на основе личностного выбора с опорой на нравственные ценности и принятые в российском обществе правила и нормы поведения с учётом осознания последствий для окружающей среды.</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Эстетического воспитания:</w:t>
      </w:r>
      <w:r w:rsidRPr="00CD5801">
        <w:rPr>
          <w:rFonts w:ascii="Times New Roman" w:hAnsi="Times New Roman"/>
          <w:color w:val="000000"/>
          <w:sz w:val="28"/>
          <w:lang w:val="ru-RU"/>
        </w:rPr>
        <w:t xml:space="preserve"> восприимчивость к разным традициям своего и других народов, понимание роли этнических культурных традиций; </w:t>
      </w:r>
      <w:r w:rsidRPr="00CD5801">
        <w:rPr>
          <w:rFonts w:ascii="Times New Roman" w:hAnsi="Times New Roman"/>
          <w:color w:val="000000"/>
          <w:sz w:val="28"/>
          <w:lang w:val="ru-RU"/>
        </w:rPr>
        <w:lastRenderedPageBreak/>
        <w:t>ценностного отношения к природе и культуре своей страны, своей малой родины; природе и культуре других регионов и стран мира, объектам Всемирного культурного наследия человечества.</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Ценности научного познания</w:t>
      </w:r>
      <w:r w:rsidRPr="00CD5801">
        <w:rPr>
          <w:rFonts w:ascii="Times New Roman" w:hAnsi="Times New Roman"/>
          <w:color w:val="000000"/>
          <w:sz w:val="28"/>
          <w:lang w:val="ru-RU"/>
        </w:rPr>
        <w:t>: ориентация в деятельности на современную систему научных представлений географических наук об основных закономерностях развития природы и общества, о взаимосвязях человека с природной и социальной средой; овладение читательской культурой как средством познания мира для применения различных источников географической информации при решении познавательных и практико-ориентированных задач; овладение основными навыками исследовательской деятельности в географических науках, установка на осмысление опыта, наблюдений и стремление совершенствовать пути достижения индивидуального и коллективного благополучия.</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Физического воспитания, формирования культуры здоровья и эмоционального благополучия</w:t>
      </w:r>
      <w:r w:rsidRPr="00CD5801">
        <w:rPr>
          <w:rFonts w:ascii="Times New Roman" w:hAnsi="Times New Roman"/>
          <w:color w:val="000000"/>
          <w:sz w:val="28"/>
          <w:lang w:val="ru-RU"/>
        </w:rPr>
        <w:t>: осознание ценности жизни; 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соблюдение правил безопасности в природе; навыков безопасного поведения в интернет-среде; 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 сформированность навыка рефлексии, признание своего права на ошибку и такого же права другого человека; готовность и способность осознанно выполнять и пропагандировать правила здорового, безопасного и экологически целесообразного образа жизни; бережно относиться к природе и окружающей среде.</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 xml:space="preserve">Трудового воспитания: </w:t>
      </w:r>
      <w:r w:rsidRPr="00CD5801">
        <w:rPr>
          <w:rFonts w:ascii="Times New Roman" w:hAnsi="Times New Roman"/>
          <w:color w:val="000000"/>
          <w:sz w:val="28"/>
          <w:lang w:val="ru-RU"/>
        </w:rPr>
        <w:t>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основе применения географических знаний; осознание важности обучения на протяжении всей жизни для успешной профессиональной деятельности и развитие необходимых умений для этого; 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Экологического воспитания:</w:t>
      </w:r>
      <w:r w:rsidRPr="00CD5801">
        <w:rPr>
          <w:rFonts w:ascii="Times New Roman" w:hAnsi="Times New Roman"/>
          <w:color w:val="000000"/>
          <w:sz w:val="28"/>
          <w:lang w:val="ru-RU"/>
        </w:rPr>
        <w:t xml:space="preserve"> ориентация на применение географических знаний для решения задач в области окружающей среды, </w:t>
      </w:r>
      <w:r w:rsidRPr="00CD5801">
        <w:rPr>
          <w:rFonts w:ascii="Times New Roman" w:hAnsi="Times New Roman"/>
          <w:color w:val="000000"/>
          <w:sz w:val="28"/>
          <w:lang w:val="ru-RU"/>
        </w:rPr>
        <w:lastRenderedPageBreak/>
        <w:t>планирования поступков и оценки их возможных последствий для окружающей среды;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МЕТАПРЕДМЕТНЫЕ РЕЗУЛЬТАТЫ</w:t>
      </w:r>
    </w:p>
    <w:p w:rsidR="00F7751A" w:rsidRPr="00CD5801" w:rsidRDefault="00F7751A">
      <w:pPr>
        <w:spacing w:after="0" w:line="264" w:lineRule="auto"/>
        <w:ind w:left="120"/>
        <w:jc w:val="both"/>
        <w:rPr>
          <w:lang w:val="ru-RU"/>
        </w:rPr>
      </w:pPr>
    </w:p>
    <w:p w:rsidR="00F7751A" w:rsidRPr="00CD5801" w:rsidRDefault="00A607B9">
      <w:pPr>
        <w:spacing w:after="0" w:line="264" w:lineRule="auto"/>
        <w:ind w:firstLine="600"/>
        <w:jc w:val="both"/>
        <w:rPr>
          <w:lang w:val="ru-RU"/>
        </w:rPr>
      </w:pPr>
      <w:r w:rsidRPr="00CD5801">
        <w:rPr>
          <w:rFonts w:ascii="Times New Roman" w:hAnsi="Times New Roman"/>
          <w:color w:val="000000"/>
          <w:sz w:val="28"/>
          <w:lang w:val="ru-RU"/>
        </w:rPr>
        <w:t>Изучение географии в основной школе способствует достижению метапредметных результатов, в том числе:</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Овладению универсальными познавательными действиями:</w:t>
      </w:r>
    </w:p>
    <w:p w:rsidR="00F7751A" w:rsidRPr="00CD5801" w:rsidRDefault="00A607B9">
      <w:pPr>
        <w:spacing w:after="0" w:line="264" w:lineRule="auto"/>
        <w:ind w:firstLine="600"/>
        <w:jc w:val="both"/>
        <w:rPr>
          <w:lang w:val="ru-RU"/>
        </w:rPr>
      </w:pPr>
      <w:r w:rsidRPr="00CD5801">
        <w:rPr>
          <w:rFonts w:ascii="Times New Roman" w:hAnsi="Times New Roman"/>
          <w:b/>
          <w:color w:val="000000"/>
          <w:sz w:val="28"/>
          <w:lang w:val="ru-RU"/>
        </w:rPr>
        <w:t>Базовые логические действия</w:t>
      </w:r>
    </w:p>
    <w:p w:rsidR="00F7751A" w:rsidRPr="00CD5801" w:rsidRDefault="00A607B9">
      <w:pPr>
        <w:numPr>
          <w:ilvl w:val="0"/>
          <w:numId w:val="2"/>
        </w:numPr>
        <w:spacing w:after="0" w:line="264" w:lineRule="auto"/>
        <w:jc w:val="both"/>
        <w:rPr>
          <w:lang w:val="ru-RU"/>
        </w:rPr>
      </w:pPr>
      <w:r w:rsidRPr="00CD5801">
        <w:rPr>
          <w:rFonts w:ascii="Times New Roman" w:hAnsi="Times New Roman"/>
          <w:color w:val="000000"/>
          <w:sz w:val="28"/>
          <w:lang w:val="ru-RU"/>
        </w:rPr>
        <w:t>Выявлять и характеризовать существенные признаки географических объектов, процессов и явлений;</w:t>
      </w:r>
    </w:p>
    <w:p w:rsidR="00F7751A" w:rsidRPr="00CD5801" w:rsidRDefault="00A607B9">
      <w:pPr>
        <w:numPr>
          <w:ilvl w:val="0"/>
          <w:numId w:val="2"/>
        </w:numPr>
        <w:spacing w:after="0" w:line="264" w:lineRule="auto"/>
        <w:jc w:val="both"/>
        <w:rPr>
          <w:lang w:val="ru-RU"/>
        </w:rPr>
      </w:pPr>
      <w:r w:rsidRPr="00CD5801">
        <w:rPr>
          <w:rFonts w:ascii="Times New Roman" w:hAnsi="Times New Roman"/>
          <w:color w:val="000000"/>
          <w:sz w:val="28"/>
          <w:lang w:val="ru-RU"/>
        </w:rPr>
        <w:t>устанавливать существенный признак классификации географических объектов, процессов и явлений, основания для их сравнения;</w:t>
      </w:r>
    </w:p>
    <w:p w:rsidR="00F7751A" w:rsidRPr="00CD5801" w:rsidRDefault="00A607B9">
      <w:pPr>
        <w:numPr>
          <w:ilvl w:val="0"/>
          <w:numId w:val="2"/>
        </w:numPr>
        <w:spacing w:after="0" w:line="264" w:lineRule="auto"/>
        <w:jc w:val="both"/>
        <w:rPr>
          <w:lang w:val="ru-RU"/>
        </w:rPr>
      </w:pPr>
      <w:r w:rsidRPr="00CD5801">
        <w:rPr>
          <w:rFonts w:ascii="Times New Roman" w:hAnsi="Times New Roman"/>
          <w:color w:val="000000"/>
          <w:sz w:val="28"/>
          <w:lang w:val="ru-RU"/>
        </w:rPr>
        <w:t>выявлять закономерности и противоречия в рассматриваемых фактах и данных наблюдений с учётом предложенной географической задачи;</w:t>
      </w:r>
    </w:p>
    <w:p w:rsidR="00F7751A" w:rsidRPr="00CD5801" w:rsidRDefault="00A607B9">
      <w:pPr>
        <w:numPr>
          <w:ilvl w:val="0"/>
          <w:numId w:val="2"/>
        </w:numPr>
        <w:spacing w:after="0" w:line="264" w:lineRule="auto"/>
        <w:jc w:val="both"/>
        <w:rPr>
          <w:lang w:val="ru-RU"/>
        </w:rPr>
      </w:pPr>
      <w:r w:rsidRPr="00CD5801">
        <w:rPr>
          <w:rFonts w:ascii="Times New Roman" w:hAnsi="Times New Roman"/>
          <w:color w:val="000000"/>
          <w:sz w:val="28"/>
          <w:lang w:val="ru-RU"/>
        </w:rPr>
        <w:t>выявлять дефициты географической информации, данных, необходимых для решения поставленной задачи;</w:t>
      </w:r>
    </w:p>
    <w:p w:rsidR="00F7751A" w:rsidRPr="00CD5801" w:rsidRDefault="00A607B9">
      <w:pPr>
        <w:numPr>
          <w:ilvl w:val="0"/>
          <w:numId w:val="2"/>
        </w:numPr>
        <w:spacing w:after="0" w:line="264" w:lineRule="auto"/>
        <w:jc w:val="both"/>
        <w:rPr>
          <w:lang w:val="ru-RU"/>
        </w:rPr>
      </w:pPr>
      <w:r w:rsidRPr="00CD5801">
        <w:rPr>
          <w:rFonts w:ascii="Times New Roman" w:hAnsi="Times New Roman"/>
          <w:color w:val="000000"/>
          <w:sz w:val="28"/>
          <w:lang w:val="ru-RU"/>
        </w:rPr>
        <w:t>выявлять причинно-следственные связи при изучении географических объектов, процессов и явлений; делать выводы с использованием дедуктивных и индуктивных умозаключений, умозаключений по аналогии, формулировать гипотезы о взаимосвязях географических объектов, процессов и явлений;</w:t>
      </w:r>
    </w:p>
    <w:p w:rsidR="00F7751A" w:rsidRPr="00CD5801" w:rsidRDefault="00A607B9">
      <w:pPr>
        <w:numPr>
          <w:ilvl w:val="0"/>
          <w:numId w:val="2"/>
        </w:numPr>
        <w:spacing w:after="0" w:line="264" w:lineRule="auto"/>
        <w:jc w:val="both"/>
        <w:rPr>
          <w:lang w:val="ru-RU"/>
        </w:rPr>
      </w:pPr>
      <w:r w:rsidRPr="00CD5801">
        <w:rPr>
          <w:rFonts w:ascii="Times New Roman" w:hAnsi="Times New Roman"/>
          <w:color w:val="000000"/>
          <w:sz w:val="28"/>
          <w:lang w:val="ru-RU"/>
        </w:rPr>
        <w:t>самостоятельно выбирать способ решения учебной географической задачи (сравнивать несколько вариантов решения, выбирать наиболее подходящий с учётом самостоятельно выделенных критериев).</w:t>
      </w:r>
    </w:p>
    <w:p w:rsidR="00F7751A" w:rsidRDefault="00A607B9">
      <w:pPr>
        <w:spacing w:after="0" w:line="264" w:lineRule="auto"/>
        <w:ind w:firstLine="600"/>
        <w:jc w:val="both"/>
      </w:pPr>
      <w:r>
        <w:rPr>
          <w:rFonts w:ascii="Times New Roman" w:hAnsi="Times New Roman"/>
          <w:b/>
          <w:color w:val="000000"/>
          <w:sz w:val="28"/>
        </w:rPr>
        <w:t>Базовые исследовательские действия</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t>Использовать географические вопросы как исследовательский инструмент познания;</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t>формулировать географические вопросы, фиксирующие разрыв между реальным и желательным состоянием ситуации, объекта, и самостоятельно устанавливать искомое и данное;</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lastRenderedPageBreak/>
        <w:t>формировать гипотезу об истинности собственных суждений и суждений других, аргументировать свою позицию, мнение по географическим аспектам различных вопросов и проблем;</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t>проводить по плану несложное географическое исследование, в том числе на краеведческом материале, по установлению особенностей изучаемых географических объектов, причинно-следственных связей и зависимостей между географическими объектами, процессами и явлениями;</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t>оценивать достоверность информации, полученной в ходе гео­графического исследования;</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t>самостоятельно формулировать обобщения и выводы по результатам проведённого наблюдения или исследования, оценивать достоверность полученных результатов и выводов;</w:t>
      </w:r>
    </w:p>
    <w:p w:rsidR="00F7751A" w:rsidRPr="00CD5801" w:rsidRDefault="00A607B9">
      <w:pPr>
        <w:numPr>
          <w:ilvl w:val="0"/>
          <w:numId w:val="3"/>
        </w:numPr>
        <w:spacing w:after="0" w:line="264" w:lineRule="auto"/>
        <w:jc w:val="both"/>
        <w:rPr>
          <w:lang w:val="ru-RU"/>
        </w:rPr>
      </w:pPr>
      <w:r w:rsidRPr="00CD5801">
        <w:rPr>
          <w:rFonts w:ascii="Times New Roman" w:hAnsi="Times New Roman"/>
          <w:color w:val="000000"/>
          <w:sz w:val="28"/>
          <w:lang w:val="ru-RU"/>
        </w:rPr>
        <w:t>прогнозировать возможное дальнейшее развитие географических объектов, процессов и явлений, событий и их последствия в аналогичных или сходных ситуациях, а также выдвигать предположения об их развитии в изменяющихся условиях окружающей среды.</w:t>
      </w:r>
    </w:p>
    <w:p w:rsidR="00F7751A" w:rsidRDefault="00A607B9">
      <w:pPr>
        <w:spacing w:after="0" w:line="264" w:lineRule="auto"/>
        <w:ind w:firstLine="600"/>
        <w:jc w:val="both"/>
      </w:pPr>
      <w:r>
        <w:rPr>
          <w:rFonts w:ascii="Times New Roman" w:hAnsi="Times New Roman"/>
          <w:b/>
          <w:color w:val="000000"/>
          <w:sz w:val="28"/>
        </w:rPr>
        <w:t>Работа с информацией</w:t>
      </w:r>
    </w:p>
    <w:p w:rsidR="00F7751A" w:rsidRPr="00CD5801" w:rsidRDefault="00A607B9">
      <w:pPr>
        <w:numPr>
          <w:ilvl w:val="0"/>
          <w:numId w:val="4"/>
        </w:numPr>
        <w:spacing w:after="0" w:line="264" w:lineRule="auto"/>
        <w:jc w:val="both"/>
        <w:rPr>
          <w:lang w:val="ru-RU"/>
        </w:rPr>
      </w:pPr>
      <w:r w:rsidRPr="00CD5801">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географической информации с учётом предложенной учебной задачи и заданных критериев;</w:t>
      </w:r>
    </w:p>
    <w:p w:rsidR="00F7751A" w:rsidRPr="00CD5801" w:rsidRDefault="00A607B9">
      <w:pPr>
        <w:numPr>
          <w:ilvl w:val="0"/>
          <w:numId w:val="4"/>
        </w:numPr>
        <w:spacing w:after="0" w:line="264" w:lineRule="auto"/>
        <w:jc w:val="both"/>
        <w:rPr>
          <w:lang w:val="ru-RU"/>
        </w:rPr>
      </w:pPr>
      <w:r w:rsidRPr="00CD5801">
        <w:rPr>
          <w:rFonts w:ascii="Times New Roman" w:hAnsi="Times New Roman"/>
          <w:color w:val="000000"/>
          <w:sz w:val="28"/>
          <w:lang w:val="ru-RU"/>
        </w:rPr>
        <w:t>выбирать, анализировать и интерпретировать географическую информацию различных видов и форм представления;</w:t>
      </w:r>
    </w:p>
    <w:p w:rsidR="00F7751A" w:rsidRPr="00CD5801" w:rsidRDefault="00A607B9">
      <w:pPr>
        <w:numPr>
          <w:ilvl w:val="0"/>
          <w:numId w:val="4"/>
        </w:numPr>
        <w:spacing w:after="0" w:line="264" w:lineRule="auto"/>
        <w:jc w:val="both"/>
        <w:rPr>
          <w:lang w:val="ru-RU"/>
        </w:rPr>
      </w:pPr>
      <w:r w:rsidRPr="00CD5801">
        <w:rPr>
          <w:rFonts w:ascii="Times New Roman" w:hAnsi="Times New Roman"/>
          <w:color w:val="000000"/>
          <w:sz w:val="28"/>
          <w:lang w:val="ru-RU"/>
        </w:rPr>
        <w:t>находить сходные аргументы, подтверждающие или опровергающие одну и ту же идею, в различных источниках географической информации;</w:t>
      </w:r>
    </w:p>
    <w:p w:rsidR="00F7751A" w:rsidRPr="00CD5801" w:rsidRDefault="00A607B9">
      <w:pPr>
        <w:numPr>
          <w:ilvl w:val="0"/>
          <w:numId w:val="4"/>
        </w:numPr>
        <w:spacing w:after="0" w:line="264" w:lineRule="auto"/>
        <w:jc w:val="both"/>
        <w:rPr>
          <w:lang w:val="ru-RU"/>
        </w:rPr>
      </w:pPr>
      <w:r w:rsidRPr="00CD5801">
        <w:rPr>
          <w:rFonts w:ascii="Times New Roman" w:hAnsi="Times New Roman"/>
          <w:color w:val="000000"/>
          <w:sz w:val="28"/>
          <w:lang w:val="ru-RU"/>
        </w:rPr>
        <w:t>самостоятельно выбирать оптимальную форму представления географической информации;</w:t>
      </w:r>
    </w:p>
    <w:p w:rsidR="00F7751A" w:rsidRPr="00CD5801" w:rsidRDefault="00A607B9">
      <w:pPr>
        <w:numPr>
          <w:ilvl w:val="0"/>
          <w:numId w:val="4"/>
        </w:numPr>
        <w:spacing w:after="0" w:line="264" w:lineRule="auto"/>
        <w:jc w:val="both"/>
        <w:rPr>
          <w:lang w:val="ru-RU"/>
        </w:rPr>
      </w:pPr>
      <w:r w:rsidRPr="00CD5801">
        <w:rPr>
          <w:rFonts w:ascii="Times New Roman" w:hAnsi="Times New Roman"/>
          <w:color w:val="000000"/>
          <w:sz w:val="28"/>
          <w:lang w:val="ru-RU"/>
        </w:rPr>
        <w:t>оценивать надёжность географической информации по критериям, предложенным учителем или сформулированным самостоятельно;</w:t>
      </w:r>
    </w:p>
    <w:p w:rsidR="00F7751A" w:rsidRPr="00CD5801" w:rsidRDefault="00A607B9">
      <w:pPr>
        <w:numPr>
          <w:ilvl w:val="0"/>
          <w:numId w:val="4"/>
        </w:numPr>
        <w:spacing w:after="0" w:line="264" w:lineRule="auto"/>
        <w:jc w:val="both"/>
        <w:rPr>
          <w:lang w:val="ru-RU"/>
        </w:rPr>
      </w:pPr>
      <w:r w:rsidRPr="00CD5801">
        <w:rPr>
          <w:rFonts w:ascii="Times New Roman" w:hAnsi="Times New Roman"/>
          <w:color w:val="000000"/>
          <w:sz w:val="28"/>
          <w:lang w:val="ru-RU"/>
        </w:rPr>
        <w:t>систематизировать географическую информацию в разных формах.</w:t>
      </w:r>
    </w:p>
    <w:p w:rsidR="00F7751A" w:rsidRPr="00CD5801" w:rsidRDefault="00F7751A">
      <w:pPr>
        <w:spacing w:after="0" w:line="264" w:lineRule="auto"/>
        <w:ind w:left="120"/>
        <w:jc w:val="both"/>
        <w:rPr>
          <w:lang w:val="ru-RU"/>
        </w:rPr>
      </w:pPr>
    </w:p>
    <w:p w:rsidR="00F7751A" w:rsidRDefault="00A607B9">
      <w:pPr>
        <w:spacing w:after="0" w:line="264" w:lineRule="auto"/>
        <w:ind w:left="120"/>
        <w:jc w:val="both"/>
      </w:pPr>
      <w:r>
        <w:rPr>
          <w:rFonts w:ascii="Times New Roman" w:hAnsi="Times New Roman"/>
          <w:b/>
          <w:color w:val="000000"/>
          <w:sz w:val="28"/>
        </w:rPr>
        <w:t>Овладению универсальными коммуникативными действиями:</w:t>
      </w:r>
    </w:p>
    <w:p w:rsidR="00F7751A" w:rsidRDefault="00A607B9">
      <w:pPr>
        <w:spacing w:after="0" w:line="264" w:lineRule="auto"/>
        <w:ind w:firstLine="600"/>
        <w:jc w:val="both"/>
      </w:pPr>
      <w:r>
        <w:rPr>
          <w:rFonts w:ascii="Times New Roman" w:hAnsi="Times New Roman"/>
          <w:b/>
          <w:color w:val="000000"/>
          <w:sz w:val="28"/>
        </w:rPr>
        <w:t>Общение</w:t>
      </w:r>
    </w:p>
    <w:p w:rsidR="00F7751A" w:rsidRPr="00CD5801" w:rsidRDefault="00A607B9">
      <w:pPr>
        <w:numPr>
          <w:ilvl w:val="0"/>
          <w:numId w:val="5"/>
        </w:numPr>
        <w:spacing w:after="0" w:line="264" w:lineRule="auto"/>
        <w:jc w:val="both"/>
        <w:rPr>
          <w:lang w:val="ru-RU"/>
        </w:rPr>
      </w:pPr>
      <w:r w:rsidRPr="00CD5801">
        <w:rPr>
          <w:rFonts w:ascii="Times New Roman" w:hAnsi="Times New Roman"/>
          <w:color w:val="000000"/>
          <w:sz w:val="28"/>
          <w:lang w:val="ru-RU"/>
        </w:rPr>
        <w:t>формулировать суждения, выражать свою точку зрения по географическим аспектам различных вопросов в устных и письменных текстах;</w:t>
      </w:r>
    </w:p>
    <w:p w:rsidR="00F7751A" w:rsidRPr="00CD5801" w:rsidRDefault="00A607B9">
      <w:pPr>
        <w:numPr>
          <w:ilvl w:val="0"/>
          <w:numId w:val="5"/>
        </w:numPr>
        <w:spacing w:after="0" w:line="264" w:lineRule="auto"/>
        <w:jc w:val="both"/>
        <w:rPr>
          <w:lang w:val="ru-RU"/>
        </w:rPr>
      </w:pPr>
      <w:r w:rsidRPr="00CD5801">
        <w:rPr>
          <w:rFonts w:ascii="Times New Roman" w:hAnsi="Times New Roman"/>
          <w:color w:val="000000"/>
          <w:sz w:val="28"/>
          <w:lang w:val="ru-RU"/>
        </w:rPr>
        <w:lastRenderedPageBreak/>
        <w:t>в ходе диалога и/или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F7751A" w:rsidRPr="00CD5801" w:rsidRDefault="00A607B9">
      <w:pPr>
        <w:numPr>
          <w:ilvl w:val="0"/>
          <w:numId w:val="5"/>
        </w:numPr>
        <w:spacing w:after="0" w:line="264" w:lineRule="auto"/>
        <w:jc w:val="both"/>
        <w:rPr>
          <w:lang w:val="ru-RU"/>
        </w:rPr>
      </w:pPr>
      <w:r w:rsidRPr="00CD5801">
        <w:rPr>
          <w:rFonts w:ascii="Times New Roman" w:hAnsi="Times New Roman"/>
          <w:color w:val="000000"/>
          <w:sz w:val="28"/>
          <w:lang w:val="ru-RU"/>
        </w:rPr>
        <w:t>сопоставлять свои суждения по географическим вопросам с суждениями других участников диалога, обнаруживать различие и сходство позиций;</w:t>
      </w:r>
    </w:p>
    <w:p w:rsidR="00F7751A" w:rsidRPr="00CD5801" w:rsidRDefault="00A607B9">
      <w:pPr>
        <w:numPr>
          <w:ilvl w:val="0"/>
          <w:numId w:val="5"/>
        </w:numPr>
        <w:spacing w:after="0" w:line="264" w:lineRule="auto"/>
        <w:jc w:val="both"/>
        <w:rPr>
          <w:lang w:val="ru-RU"/>
        </w:rPr>
      </w:pPr>
      <w:r w:rsidRPr="00CD5801">
        <w:rPr>
          <w:rFonts w:ascii="Times New Roman" w:hAnsi="Times New Roman"/>
          <w:color w:val="000000"/>
          <w:sz w:val="28"/>
          <w:lang w:val="ru-RU"/>
        </w:rPr>
        <w:t>публично представлять результаты выполненного исследования или проекта.</w:t>
      </w:r>
    </w:p>
    <w:p w:rsidR="00F7751A" w:rsidRDefault="00A607B9">
      <w:pPr>
        <w:spacing w:after="0" w:line="264" w:lineRule="auto"/>
        <w:ind w:firstLine="600"/>
        <w:jc w:val="both"/>
      </w:pPr>
      <w:r>
        <w:rPr>
          <w:rFonts w:ascii="Times New Roman" w:hAnsi="Times New Roman"/>
          <w:b/>
          <w:color w:val="000000"/>
          <w:sz w:val="28"/>
        </w:rPr>
        <w:t>Совместная деятельность (сотрудничество)</w:t>
      </w:r>
    </w:p>
    <w:p w:rsidR="00F7751A" w:rsidRPr="00CD5801" w:rsidRDefault="00A607B9">
      <w:pPr>
        <w:numPr>
          <w:ilvl w:val="0"/>
          <w:numId w:val="6"/>
        </w:numPr>
        <w:spacing w:after="0" w:line="264" w:lineRule="auto"/>
        <w:jc w:val="both"/>
        <w:rPr>
          <w:lang w:val="ru-RU"/>
        </w:rPr>
      </w:pPr>
      <w:r w:rsidRPr="00CD5801">
        <w:rPr>
          <w:rFonts w:ascii="Times New Roman" w:hAnsi="Times New Roman"/>
          <w:color w:val="000000"/>
          <w:sz w:val="28"/>
          <w:lang w:val="ru-RU"/>
        </w:rPr>
        <w:t>принимать цель совместной деятельности при выполнении учебных географических проектов, коллективно строить действия по её достижению: распределять роли, договариваться, обсуждать процесс и результат совместной работы;</w:t>
      </w:r>
    </w:p>
    <w:p w:rsidR="00F7751A" w:rsidRPr="00CD5801" w:rsidRDefault="00A607B9">
      <w:pPr>
        <w:numPr>
          <w:ilvl w:val="0"/>
          <w:numId w:val="6"/>
        </w:numPr>
        <w:spacing w:after="0" w:line="264" w:lineRule="auto"/>
        <w:jc w:val="both"/>
        <w:rPr>
          <w:lang w:val="ru-RU"/>
        </w:rPr>
      </w:pPr>
      <w:r w:rsidRPr="00CD5801">
        <w:rPr>
          <w:rFonts w:ascii="Times New Roman" w:hAnsi="Times New Roman"/>
          <w:color w:val="000000"/>
          <w:sz w:val="28"/>
          <w:lang w:val="ru-RU"/>
        </w:rPr>
        <w:t>планировать организацию совместной работы, при выполнении учебных географических проектов определять свою роль (с учётом предпочтений и возможностей всех участников взаимодействия), участвовать в групповых формах работы, 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F7751A" w:rsidRPr="00CD5801" w:rsidRDefault="00A607B9">
      <w:pPr>
        <w:numPr>
          <w:ilvl w:val="0"/>
          <w:numId w:val="6"/>
        </w:numPr>
        <w:spacing w:after="0" w:line="264" w:lineRule="auto"/>
        <w:jc w:val="both"/>
        <w:rPr>
          <w:lang w:val="ru-RU"/>
        </w:rPr>
      </w:pPr>
      <w:r w:rsidRPr="00CD5801">
        <w:rPr>
          <w:rFonts w:ascii="Times New Roman" w:hAnsi="Times New Roman"/>
          <w:color w:val="000000"/>
          <w:sz w:val="28"/>
          <w:lang w:val="ru-RU"/>
        </w:rPr>
        <w:t>сравнивать результаты выполнения учебного географического проекта с исходной задачей и оценивать вклад каждого члена команды в достижение результатов, разделять сферу ответственности.</w:t>
      </w:r>
    </w:p>
    <w:p w:rsidR="00F7751A" w:rsidRPr="00CD5801" w:rsidRDefault="00F7751A">
      <w:pPr>
        <w:spacing w:after="0" w:line="264" w:lineRule="auto"/>
        <w:ind w:left="120"/>
        <w:jc w:val="both"/>
        <w:rPr>
          <w:lang w:val="ru-RU"/>
        </w:rPr>
      </w:pPr>
    </w:p>
    <w:p w:rsidR="00F7751A" w:rsidRPr="00CD5801" w:rsidRDefault="00A607B9">
      <w:pPr>
        <w:spacing w:after="0" w:line="264" w:lineRule="auto"/>
        <w:ind w:left="120"/>
        <w:jc w:val="both"/>
        <w:rPr>
          <w:lang w:val="ru-RU"/>
        </w:rPr>
      </w:pPr>
      <w:r w:rsidRPr="00CD5801">
        <w:rPr>
          <w:rFonts w:ascii="Times New Roman" w:hAnsi="Times New Roman"/>
          <w:b/>
          <w:color w:val="000000"/>
          <w:sz w:val="28"/>
          <w:lang w:val="ru-RU"/>
        </w:rPr>
        <w:t>Овладению универсальными учебными регулятивными действиями:</w:t>
      </w:r>
    </w:p>
    <w:p w:rsidR="00F7751A" w:rsidRDefault="00A607B9">
      <w:pPr>
        <w:spacing w:after="0" w:line="264" w:lineRule="auto"/>
        <w:ind w:firstLine="600"/>
        <w:jc w:val="both"/>
      </w:pPr>
      <w:r>
        <w:rPr>
          <w:rFonts w:ascii="Times New Roman" w:hAnsi="Times New Roman"/>
          <w:b/>
          <w:color w:val="000000"/>
          <w:sz w:val="28"/>
        </w:rPr>
        <w:t>Самоорганизация</w:t>
      </w:r>
    </w:p>
    <w:p w:rsidR="00F7751A" w:rsidRPr="00CD5801" w:rsidRDefault="00A607B9">
      <w:pPr>
        <w:numPr>
          <w:ilvl w:val="0"/>
          <w:numId w:val="7"/>
        </w:numPr>
        <w:spacing w:after="0" w:line="264" w:lineRule="auto"/>
        <w:jc w:val="both"/>
        <w:rPr>
          <w:lang w:val="ru-RU"/>
        </w:rPr>
      </w:pPr>
      <w:r w:rsidRPr="00CD5801">
        <w:rPr>
          <w:rFonts w:ascii="Times New Roman" w:hAnsi="Times New Roman"/>
          <w:color w:val="000000"/>
          <w:sz w:val="28"/>
          <w:lang w:val="ru-RU"/>
        </w:rPr>
        <w:t>самостоятельно составлять алгоритм решения географических задач и выбирать способ их решения с учётом имеющихся ресурсов и собственных возможностей, аргументировать предлагаемые варианты решений;</w:t>
      </w:r>
    </w:p>
    <w:p w:rsidR="00F7751A" w:rsidRPr="00CD5801" w:rsidRDefault="00A607B9">
      <w:pPr>
        <w:numPr>
          <w:ilvl w:val="0"/>
          <w:numId w:val="7"/>
        </w:numPr>
        <w:spacing w:after="0" w:line="264" w:lineRule="auto"/>
        <w:jc w:val="both"/>
        <w:rPr>
          <w:lang w:val="ru-RU"/>
        </w:rPr>
      </w:pPr>
      <w:r w:rsidRPr="00CD5801">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F7751A" w:rsidRDefault="00A607B9">
      <w:pPr>
        <w:spacing w:after="0" w:line="264" w:lineRule="auto"/>
        <w:ind w:firstLine="600"/>
        <w:jc w:val="both"/>
      </w:pPr>
      <w:r>
        <w:rPr>
          <w:rFonts w:ascii="Times New Roman" w:hAnsi="Times New Roman"/>
          <w:b/>
          <w:color w:val="000000"/>
          <w:sz w:val="28"/>
        </w:rPr>
        <w:t>Самоконтроль (рефлексия)</w:t>
      </w:r>
    </w:p>
    <w:p w:rsidR="00F7751A" w:rsidRPr="00CD5801" w:rsidRDefault="00A607B9">
      <w:pPr>
        <w:numPr>
          <w:ilvl w:val="0"/>
          <w:numId w:val="8"/>
        </w:numPr>
        <w:spacing w:after="0" w:line="264" w:lineRule="auto"/>
        <w:jc w:val="both"/>
        <w:rPr>
          <w:lang w:val="ru-RU"/>
        </w:rPr>
      </w:pPr>
      <w:r w:rsidRPr="00CD5801">
        <w:rPr>
          <w:rFonts w:ascii="Times New Roman" w:hAnsi="Times New Roman"/>
          <w:color w:val="000000"/>
          <w:sz w:val="28"/>
          <w:lang w:val="ru-RU"/>
        </w:rPr>
        <w:t>владеть способами самоконтроля и рефлексии;</w:t>
      </w:r>
    </w:p>
    <w:p w:rsidR="00F7751A" w:rsidRPr="00CD5801" w:rsidRDefault="00A607B9">
      <w:pPr>
        <w:numPr>
          <w:ilvl w:val="0"/>
          <w:numId w:val="8"/>
        </w:numPr>
        <w:spacing w:after="0" w:line="264" w:lineRule="auto"/>
        <w:jc w:val="both"/>
        <w:rPr>
          <w:lang w:val="ru-RU"/>
        </w:rPr>
      </w:pPr>
      <w:r w:rsidRPr="00CD5801">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w:t>
      </w:r>
    </w:p>
    <w:p w:rsidR="00F7751A" w:rsidRPr="00CD5801" w:rsidRDefault="00A607B9">
      <w:pPr>
        <w:numPr>
          <w:ilvl w:val="0"/>
          <w:numId w:val="8"/>
        </w:numPr>
        <w:spacing w:after="0" w:line="264" w:lineRule="auto"/>
        <w:jc w:val="both"/>
        <w:rPr>
          <w:lang w:val="ru-RU"/>
        </w:rPr>
      </w:pPr>
      <w:r w:rsidRPr="00CD5801">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F7751A" w:rsidRPr="00CD5801" w:rsidRDefault="00A607B9">
      <w:pPr>
        <w:numPr>
          <w:ilvl w:val="0"/>
          <w:numId w:val="8"/>
        </w:numPr>
        <w:spacing w:after="0" w:line="264" w:lineRule="auto"/>
        <w:jc w:val="both"/>
        <w:rPr>
          <w:lang w:val="ru-RU"/>
        </w:rPr>
      </w:pPr>
      <w:r w:rsidRPr="00CD5801">
        <w:rPr>
          <w:rFonts w:ascii="Times New Roman" w:hAnsi="Times New Roman"/>
          <w:color w:val="000000"/>
          <w:sz w:val="28"/>
          <w:lang w:val="ru-RU"/>
        </w:rPr>
        <w:lastRenderedPageBreak/>
        <w:t>оценивать соответствие результата цели и условиям</w:t>
      </w:r>
    </w:p>
    <w:p w:rsidR="00F7751A" w:rsidRDefault="00A607B9">
      <w:pPr>
        <w:spacing w:after="0" w:line="264" w:lineRule="auto"/>
        <w:ind w:firstLine="600"/>
        <w:jc w:val="both"/>
      </w:pPr>
      <w:r>
        <w:rPr>
          <w:rFonts w:ascii="Times New Roman" w:hAnsi="Times New Roman"/>
          <w:b/>
          <w:color w:val="000000"/>
          <w:sz w:val="28"/>
        </w:rPr>
        <w:t>Принятие себя и других</w:t>
      </w:r>
    </w:p>
    <w:p w:rsidR="00F7751A" w:rsidRPr="00CD5801" w:rsidRDefault="00A607B9">
      <w:pPr>
        <w:numPr>
          <w:ilvl w:val="0"/>
          <w:numId w:val="9"/>
        </w:numPr>
        <w:spacing w:after="0" w:line="264" w:lineRule="auto"/>
        <w:jc w:val="both"/>
        <w:rPr>
          <w:lang w:val="ru-RU"/>
        </w:rPr>
      </w:pPr>
      <w:r w:rsidRPr="00CD5801">
        <w:rPr>
          <w:rFonts w:ascii="Times New Roman" w:hAnsi="Times New Roman"/>
          <w:color w:val="000000"/>
          <w:sz w:val="28"/>
          <w:lang w:val="ru-RU"/>
        </w:rPr>
        <w:t>осознанно относиться к другому человеку, его мнению;</w:t>
      </w:r>
    </w:p>
    <w:p w:rsidR="00F7751A" w:rsidRPr="00CD5801" w:rsidRDefault="00A607B9">
      <w:pPr>
        <w:numPr>
          <w:ilvl w:val="0"/>
          <w:numId w:val="9"/>
        </w:numPr>
        <w:spacing w:after="0" w:line="264" w:lineRule="auto"/>
        <w:jc w:val="both"/>
        <w:rPr>
          <w:lang w:val="ru-RU"/>
        </w:rPr>
      </w:pPr>
      <w:r w:rsidRPr="00CD5801">
        <w:rPr>
          <w:rFonts w:ascii="Times New Roman" w:hAnsi="Times New Roman"/>
          <w:color w:val="000000"/>
          <w:sz w:val="28"/>
          <w:lang w:val="ru-RU"/>
        </w:rPr>
        <w:t>признавать своё право на ошибку и такое же право другого.</w:t>
      </w:r>
    </w:p>
    <w:p w:rsidR="00F7751A" w:rsidRPr="00CD5801" w:rsidRDefault="00F7751A">
      <w:pPr>
        <w:spacing w:after="0" w:line="264" w:lineRule="auto"/>
        <w:ind w:left="120"/>
        <w:jc w:val="both"/>
        <w:rPr>
          <w:lang w:val="ru-RU"/>
        </w:rPr>
      </w:pPr>
    </w:p>
    <w:p w:rsidR="00F7751A" w:rsidRDefault="00A607B9">
      <w:pPr>
        <w:spacing w:after="0" w:line="264" w:lineRule="auto"/>
        <w:ind w:left="120"/>
        <w:jc w:val="both"/>
      </w:pPr>
      <w:r>
        <w:rPr>
          <w:rFonts w:ascii="Times New Roman" w:hAnsi="Times New Roman"/>
          <w:b/>
          <w:color w:val="000000"/>
          <w:sz w:val="28"/>
        </w:rPr>
        <w:t>ПРЕДМЕТНЫЕ РЕЗУЛЬТАТЫ</w:t>
      </w:r>
    </w:p>
    <w:p w:rsidR="00F7751A" w:rsidRDefault="00F7751A">
      <w:pPr>
        <w:spacing w:after="0" w:line="264" w:lineRule="auto"/>
        <w:ind w:left="120"/>
        <w:jc w:val="both"/>
      </w:pPr>
    </w:p>
    <w:p w:rsidR="00F7751A" w:rsidRDefault="00A607B9">
      <w:pPr>
        <w:spacing w:after="0" w:line="264" w:lineRule="auto"/>
        <w:ind w:left="120"/>
        <w:jc w:val="both"/>
      </w:pPr>
      <w:r>
        <w:rPr>
          <w:rFonts w:ascii="Times New Roman" w:hAnsi="Times New Roman"/>
          <w:b/>
          <w:color w:val="000000"/>
          <w:sz w:val="28"/>
        </w:rPr>
        <w:t>5 КЛАСС</w:t>
      </w:r>
    </w:p>
    <w:p w:rsidR="00F7751A" w:rsidRDefault="00F7751A">
      <w:pPr>
        <w:spacing w:after="0" w:line="264" w:lineRule="auto"/>
        <w:ind w:left="120"/>
        <w:jc w:val="both"/>
      </w:pP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Приводить примеры географических объектов, процессов и явлений, изучаемых различными ветвями географической науки;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приводить примеры методов исследования, применяемых в географии;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выбирать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интегрировать и интерпретировать информацию о путешествиях и географических исследованиях Земли, представленную в одном или нескольких источниках;</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различать вклад великих путешественников в географическое изучение Земли;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описывать и сравнивать маршруты их путешествий;</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различать вклад великих путешественников в географическое изучение Земли;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описывать и сравнивать маршруты их путешествий;</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находить в различных источниках информации (включая интернет-ресурсы) факты, позволяющие оценить вклад российских путешественников и исследователей в развитие знаний о Земле;</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определять направления, расстояния по плану местности и по географическим картам, географические координаты по географическим картам;</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использовать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lastRenderedPageBreak/>
        <w:t>применять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различать понятия «план местности» и «географическая карта», параллель» и «меридиан»;</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приводить примеры влияния Солнца на мир живой и неживой природы;</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объяснять причины смены дня и ночи и времён года;</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 описывать внутреннее строение Земли;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различать понятия «земная кора»; «ядро», «мантия»; «минерал» и «горная порода»;</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различать понятия «материковая» и «океаническая» земная кора;</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различать изученные минералы и горные породы, материковую и океаническую земную кору;</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показывать на карте и обозначать на контурной карте материки и океаны, крупные формы рельефа Земли;</w:t>
      </w:r>
    </w:p>
    <w:p w:rsidR="00F7751A" w:rsidRDefault="00A607B9">
      <w:pPr>
        <w:numPr>
          <w:ilvl w:val="0"/>
          <w:numId w:val="10"/>
        </w:numPr>
        <w:spacing w:after="0" w:line="264" w:lineRule="auto"/>
        <w:jc w:val="both"/>
      </w:pPr>
      <w:r>
        <w:rPr>
          <w:rFonts w:ascii="Times New Roman" w:hAnsi="Times New Roman"/>
          <w:color w:val="000000"/>
          <w:sz w:val="28"/>
        </w:rPr>
        <w:t>различать горы и равнины;</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классифицировать формы рельефа суши по высоте и по внешнему облику;</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называть причины землетрясений и вулканических извержений;</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применять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применять понятия «эпицентр землетрясения» и «очаг землетрясения» для решения познавательных задач;</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распознавать проявления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w:t>
      </w:r>
    </w:p>
    <w:p w:rsidR="00F7751A" w:rsidRDefault="00A607B9">
      <w:pPr>
        <w:numPr>
          <w:ilvl w:val="0"/>
          <w:numId w:val="10"/>
        </w:numPr>
        <w:spacing w:after="0" w:line="264" w:lineRule="auto"/>
        <w:jc w:val="both"/>
      </w:pPr>
      <w:r>
        <w:rPr>
          <w:rFonts w:ascii="Times New Roman" w:hAnsi="Times New Roman"/>
          <w:color w:val="000000"/>
          <w:sz w:val="28"/>
        </w:rPr>
        <w:t>классифицировать острова по происхождению;</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приводить примеры опасных природных явлений в литосфере и средств их предупреждения;</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приводить примеры изменений в литосфере в результате деятельности человека на примере своей местности, России и мира;</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lastRenderedPageBreak/>
        <w:t>приводить примеры актуальных проблем своей местности, решение которых невозможно без участия представителей географических специальностей, изучающих литосферу;</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приводить примеры действия внешних процессов рельефообразования и наличия полезных ископаемых в своей местности;</w:t>
      </w:r>
    </w:p>
    <w:p w:rsidR="00F7751A" w:rsidRPr="00CD5801" w:rsidRDefault="00A607B9">
      <w:pPr>
        <w:numPr>
          <w:ilvl w:val="0"/>
          <w:numId w:val="10"/>
        </w:numPr>
        <w:spacing w:after="0" w:line="264" w:lineRule="auto"/>
        <w:jc w:val="both"/>
        <w:rPr>
          <w:lang w:val="ru-RU"/>
        </w:rPr>
      </w:pPr>
      <w:r w:rsidRPr="00CD5801">
        <w:rPr>
          <w:rFonts w:ascii="Times New Roman" w:hAnsi="Times New Roman"/>
          <w:color w:val="000000"/>
          <w:sz w:val="28"/>
          <w:lang w:val="ru-RU"/>
        </w:rPr>
        <w:t>представлять результаты фенологических наблюдений и наблюдений за погодой в различной форме (табличной, графической, географического описания).</w:t>
      </w:r>
    </w:p>
    <w:p w:rsidR="00F7751A" w:rsidRPr="00CD5801" w:rsidRDefault="00F7751A">
      <w:pPr>
        <w:spacing w:after="0" w:line="264" w:lineRule="auto"/>
        <w:ind w:left="120"/>
        <w:jc w:val="both"/>
        <w:rPr>
          <w:lang w:val="ru-RU"/>
        </w:rPr>
      </w:pPr>
    </w:p>
    <w:p w:rsidR="00F7751A" w:rsidRDefault="00A607B9">
      <w:pPr>
        <w:spacing w:after="0" w:line="264" w:lineRule="auto"/>
        <w:ind w:left="120"/>
        <w:jc w:val="both"/>
      </w:pPr>
      <w:r>
        <w:rPr>
          <w:rFonts w:ascii="Times New Roman" w:hAnsi="Times New Roman"/>
          <w:b/>
          <w:color w:val="000000"/>
          <w:sz w:val="28"/>
        </w:rPr>
        <w:t>6 КЛАСС</w:t>
      </w:r>
    </w:p>
    <w:p w:rsidR="00F7751A" w:rsidRDefault="00F7751A">
      <w:pPr>
        <w:spacing w:after="0" w:line="264" w:lineRule="auto"/>
        <w:ind w:left="120"/>
        <w:jc w:val="both"/>
      </w:pP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Описывать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находить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приводить примеры опасных природных явлений в геосферах и средств их предупреждения;</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сравнивать инструментарий (способы) получения географической информации на разных этапах географического изучения Земли;</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свойства вод отдельных частей Мирового океана;</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применять понятия «гидросфера», «круговорот воды», «цунами», «приливы и отливы» для решения учебных и (или) практико-ориентированных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классифицировать объекты гидросферы (моря, озёра, реки, подземные воды, болота, ледники) по заданным признакам;</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питание и режим рек;</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сравнивать реки по заданным признакам;</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понятия «грунтовые, межпластовые и артезианские воды» и применять их для решения учебных и (или) практико-ориентированных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устанавливать причинно-следственные связи между питанием, режимом реки и климатом на территории речного бассейна;</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приводить примеры районов распространения многолетней мерзлоты;</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называть причины образования цунами, приливов и отливов;</w:t>
      </w:r>
    </w:p>
    <w:p w:rsidR="00F7751A" w:rsidRDefault="00A607B9">
      <w:pPr>
        <w:numPr>
          <w:ilvl w:val="0"/>
          <w:numId w:val="11"/>
        </w:numPr>
        <w:spacing w:after="0" w:line="264" w:lineRule="auto"/>
        <w:jc w:val="both"/>
      </w:pPr>
      <w:r>
        <w:rPr>
          <w:rFonts w:ascii="Times New Roman" w:hAnsi="Times New Roman"/>
          <w:color w:val="000000"/>
          <w:sz w:val="28"/>
        </w:rPr>
        <w:lastRenderedPageBreak/>
        <w:t>описывать состав, строение атмосферы;</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определять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объяснять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свойства воздуха; климаты Земли; климатообразующие факторы;</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устанавливать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сравнивать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w:t>
      </w:r>
    </w:p>
    <w:p w:rsidR="00F7751A" w:rsidRDefault="00A607B9">
      <w:pPr>
        <w:numPr>
          <w:ilvl w:val="0"/>
          <w:numId w:val="11"/>
        </w:numPr>
        <w:spacing w:after="0" w:line="264" w:lineRule="auto"/>
        <w:jc w:val="both"/>
      </w:pPr>
      <w:r>
        <w:rPr>
          <w:rFonts w:ascii="Times New Roman" w:hAnsi="Times New Roman"/>
          <w:color w:val="000000"/>
          <w:sz w:val="28"/>
        </w:rPr>
        <w:t>различать виды атмосферных осадков;</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понятия «бризы» и «муссоны»;</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понятия «погода» и «климат»;</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различать понятия «атмосфера», «тропосфера», «стратосфера», «верхние слои атмосферы»;</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применять понятия «атмосферное давление», «ветер», «атмосферные осадки», «воздушные массы» для решения учебных и (или) практико-ориентированных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выбирать и анализировать географическую информацию о глобальных климатических изменениях из различных источников для решения учебных и (или) практико-ориентированных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проводить измерения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rsidR="00F7751A" w:rsidRDefault="00A607B9">
      <w:pPr>
        <w:numPr>
          <w:ilvl w:val="0"/>
          <w:numId w:val="11"/>
        </w:numPr>
        <w:spacing w:after="0" w:line="264" w:lineRule="auto"/>
        <w:jc w:val="both"/>
      </w:pPr>
      <w:r>
        <w:rPr>
          <w:rFonts w:ascii="Times New Roman" w:hAnsi="Times New Roman"/>
          <w:color w:val="000000"/>
          <w:sz w:val="28"/>
        </w:rPr>
        <w:t>называть границы биосферы;</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приводить примеры приспособления живых организмов к среде обитания в разных природных зонах;</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lastRenderedPageBreak/>
        <w:t>различать растительный и животный мир разных территорий Земли;</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объяснять взаимосвязи компонентов природы в природно-территориальном комплексе;</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сравнивать особенности растительного и животного мира в различных природных зонах;</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сравнивать плодородие почв в различных природных зонах;</w:t>
      </w:r>
    </w:p>
    <w:p w:rsidR="00F7751A" w:rsidRPr="00CD5801" w:rsidRDefault="00A607B9">
      <w:pPr>
        <w:numPr>
          <w:ilvl w:val="0"/>
          <w:numId w:val="11"/>
        </w:numPr>
        <w:spacing w:after="0" w:line="264" w:lineRule="auto"/>
        <w:jc w:val="both"/>
        <w:rPr>
          <w:lang w:val="ru-RU"/>
        </w:rPr>
      </w:pPr>
      <w:r w:rsidRPr="00CD5801">
        <w:rPr>
          <w:rFonts w:ascii="Times New Roman" w:hAnsi="Times New Roman"/>
          <w:color w:val="000000"/>
          <w:sz w:val="28"/>
          <w:lang w:val="ru-RU"/>
        </w:rPr>
        <w:t>приводить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rsidR="00F7751A" w:rsidRPr="00CD5801" w:rsidRDefault="00F7751A">
      <w:pPr>
        <w:spacing w:after="0" w:line="264" w:lineRule="auto"/>
        <w:ind w:left="120"/>
        <w:jc w:val="both"/>
        <w:rPr>
          <w:lang w:val="ru-RU"/>
        </w:rPr>
      </w:pPr>
    </w:p>
    <w:p w:rsidR="00F7751A" w:rsidRDefault="00A607B9">
      <w:pPr>
        <w:spacing w:after="0" w:line="264" w:lineRule="auto"/>
        <w:ind w:left="120"/>
        <w:jc w:val="both"/>
      </w:pPr>
      <w:r>
        <w:rPr>
          <w:rFonts w:ascii="Times New Roman" w:hAnsi="Times New Roman"/>
          <w:b/>
          <w:color w:val="000000"/>
          <w:sz w:val="28"/>
        </w:rPr>
        <w:t>7 КЛАСС</w:t>
      </w:r>
    </w:p>
    <w:p w:rsidR="00F7751A" w:rsidRDefault="00F7751A">
      <w:pPr>
        <w:spacing w:after="0" w:line="264" w:lineRule="auto"/>
        <w:ind w:left="120"/>
        <w:jc w:val="both"/>
      </w:pP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Описывать по географическим картам и глобусу местоположение изученных географических объектов для решения учебных и (или)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называть: строение и свойства (целостность, зональность, ритмичность) географической оболочки;</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распознавать проявления изученных географических явлений, представляющие собой отражение таких свойств географической оболочки, как зональность, ритмичность и целостность;</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определять природные зоны по их существенным признакам на основе интеграции и интерпретации информации об особенностях их природы;</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различать изученные процессы и явления, происходящие в географической оболочке;</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приводить примеры изменений в геосферах в результате деятельности человека;</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описывать закономерности изменения в пространстве рельефа, климата, внутренних вод и органического мира;</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выявлять взаимосвязи между компонентами природы в пределах отдельных территорий с использованием различных источников географической информации;</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называть особенности географических процессов на границах литосферных плит с учётом характера взаимодействия и типа земной коры;</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lastRenderedPageBreak/>
        <w:t>устанавливать (используя географические карты) взаимосвязи между движением литосферных плит и размещением крупных форм рельефа;</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классифицировать воздушные массы Земли, типы климата по заданным показателям;</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объяснять образование тропических муссонов, пассатов тропических широт, западных ветров;</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применять понятия «воздушные массы», «муссоны», «пассаты», «западные ветры», «климатообразующий фактор» для решения учебных и (или)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описывать климат территории по климатограмме;</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объяснять влияние климатообразующих факторов на климатические особенности территории;</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формулировать оценочные суждения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rsidR="00F7751A" w:rsidRDefault="00A607B9">
      <w:pPr>
        <w:numPr>
          <w:ilvl w:val="0"/>
          <w:numId w:val="12"/>
        </w:numPr>
        <w:spacing w:after="0" w:line="264" w:lineRule="auto"/>
        <w:jc w:val="both"/>
      </w:pPr>
      <w:r>
        <w:rPr>
          <w:rFonts w:ascii="Times New Roman" w:hAnsi="Times New Roman"/>
          <w:color w:val="000000"/>
          <w:sz w:val="28"/>
        </w:rPr>
        <w:t>различать океанические течения;</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различать и сравнивать численность населения крупных стран мира;</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сравнивать плотность населения различных территорий;</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применять понятие «плотность населения» для решения учебных и (или)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различать городские и сельские поселения;</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приводить примеры крупнейших городов мира;</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приводить примеры мировых и национальных религий;</w:t>
      </w:r>
    </w:p>
    <w:p w:rsidR="00F7751A" w:rsidRDefault="00A607B9">
      <w:pPr>
        <w:numPr>
          <w:ilvl w:val="0"/>
          <w:numId w:val="12"/>
        </w:numPr>
        <w:spacing w:after="0" w:line="264" w:lineRule="auto"/>
        <w:jc w:val="both"/>
      </w:pPr>
      <w:r>
        <w:rPr>
          <w:rFonts w:ascii="Times New Roman" w:hAnsi="Times New Roman"/>
          <w:color w:val="000000"/>
          <w:sz w:val="28"/>
        </w:rPr>
        <w:t>проводить языковую классификацию народов;</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различать основные виды хозяйственной деятельности людей на различных территориях;</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определять страны по их существенным признакам;</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lastRenderedPageBreak/>
        <w:t>сравнивать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объяснять особенности природы, населения и хозяйства отдельных территорий;</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использовать знания о населении материков и стран для решения различных учебных 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интегрировать и интерпретировать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приводить примеры взаимодействия природы и общества в пределах отдельных территорий;</w:t>
      </w:r>
    </w:p>
    <w:p w:rsidR="00F7751A" w:rsidRPr="00CD5801" w:rsidRDefault="00A607B9">
      <w:pPr>
        <w:numPr>
          <w:ilvl w:val="0"/>
          <w:numId w:val="12"/>
        </w:numPr>
        <w:spacing w:after="0" w:line="264" w:lineRule="auto"/>
        <w:jc w:val="both"/>
        <w:rPr>
          <w:lang w:val="ru-RU"/>
        </w:rPr>
      </w:pPr>
      <w:r w:rsidRPr="00CD5801">
        <w:rPr>
          <w:rFonts w:ascii="Times New Roman" w:hAnsi="Times New Roman"/>
          <w:color w:val="000000"/>
          <w:sz w:val="28"/>
          <w:lang w:val="ru-RU"/>
        </w:rPr>
        <w:t>распознавать проявления глобальных проблем человечества (экологическая, сырьевая, энергетическая, преодоления отсталости стран, продовольственная) на локальном и региональном уровнях и приводить примеры международного сотрудничества по их преодолению.</w:t>
      </w:r>
    </w:p>
    <w:p w:rsidR="00F7751A" w:rsidRPr="00CD5801" w:rsidRDefault="00F7751A">
      <w:pPr>
        <w:spacing w:after="0" w:line="264" w:lineRule="auto"/>
        <w:ind w:left="120"/>
        <w:jc w:val="both"/>
        <w:rPr>
          <w:lang w:val="ru-RU"/>
        </w:rPr>
      </w:pPr>
    </w:p>
    <w:p w:rsidR="00F7751A" w:rsidRDefault="00A607B9">
      <w:pPr>
        <w:spacing w:after="0" w:line="264" w:lineRule="auto"/>
        <w:ind w:left="120"/>
        <w:jc w:val="both"/>
      </w:pPr>
      <w:r>
        <w:rPr>
          <w:rFonts w:ascii="Times New Roman" w:hAnsi="Times New Roman"/>
          <w:b/>
          <w:color w:val="000000"/>
          <w:sz w:val="28"/>
        </w:rPr>
        <w:t>8 КЛАСС</w:t>
      </w:r>
    </w:p>
    <w:p w:rsidR="00F7751A" w:rsidRDefault="00F7751A">
      <w:pPr>
        <w:spacing w:after="0" w:line="264" w:lineRule="auto"/>
        <w:ind w:left="120"/>
        <w:jc w:val="both"/>
      </w:pP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Характеризовать основные этапы истории формирования и изучения территории России;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находить в различных источниках информации факты, позволяющие определить вклад российских учёных и путешественников в освоение страны;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характеризовать географическое положение России с использованием информации из различных источников;</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различать федеральные округа, крупные географические районы и макрорегионы России;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lastRenderedPageBreak/>
        <w:t>приводить примеры субъектов Российской Федерации разных видов и показывать их на географической карте;</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оценивать влияние географического положения регионов России на особенности природы, жизнь и хозяйственную деятельность населения;</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использовать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оценивать степень благоприятности природных условий в пределах отдельных регионов страны;</w:t>
      </w:r>
    </w:p>
    <w:p w:rsidR="00F7751A" w:rsidRDefault="00A607B9">
      <w:pPr>
        <w:numPr>
          <w:ilvl w:val="0"/>
          <w:numId w:val="13"/>
        </w:numPr>
        <w:spacing w:after="0" w:line="264" w:lineRule="auto"/>
        <w:jc w:val="both"/>
      </w:pPr>
      <w:r>
        <w:rPr>
          <w:rFonts w:ascii="Times New Roman" w:hAnsi="Times New Roman"/>
          <w:color w:val="000000"/>
          <w:sz w:val="28"/>
        </w:rPr>
        <w:t>проводить классификацию природных ресурсов;</w:t>
      </w:r>
    </w:p>
    <w:p w:rsidR="00F7751A" w:rsidRDefault="00A607B9">
      <w:pPr>
        <w:numPr>
          <w:ilvl w:val="0"/>
          <w:numId w:val="13"/>
        </w:numPr>
        <w:spacing w:after="0" w:line="264" w:lineRule="auto"/>
        <w:jc w:val="both"/>
      </w:pPr>
      <w:r>
        <w:rPr>
          <w:rFonts w:ascii="Times New Roman" w:hAnsi="Times New Roman"/>
          <w:color w:val="000000"/>
          <w:sz w:val="28"/>
        </w:rPr>
        <w:t>распознавать типы природопользования;</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находить, извлекать и использовать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объяснять закономерности распространения гидрологических, геологических и метеорологических опасных природных явлений на территории страны;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сравнивать особенности компонентов природы отдельных территорий страны;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объяснять особенности компонентов природы отдельных территорий страны;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называть географические процессы и явления, определяющие особенности природы страны, отдельных регионов и своей местности;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lastRenderedPageBreak/>
        <w:t>объяснять распространение по территории страны областей современного горообразования, землетрясений и вулканизма;</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применять понятия «плита», «щит», «моренный холм», «бараньи лбы», «бархан», «дюна» для решения учебных и (или) практико-ориентированных задач;</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применять понятия «солнечная радиация», «годовая амплитуда температур воздуха», «воздушные массы» для решения учебных и (или) практико-ориентированных задач;</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различать понятия «испарение», «испаряемость», «коэффициент увлажнения»; использовать их для решения учебных и (или) практико-ориентированных задач;</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описывать и прогнозировать погоду территории по карте погоды;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использовать понятия «циклон», «антициклон», «атмосферный фронт» для объяснения особенностей погоды отдельных территорий с помощью карт погоды;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проводить классификацию типов климата и почв России;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распознавать показатели, характеризующие состояние окружающей среды;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показывать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приводить примеры мер безопасности, в том числе для экономики семьи, в случае природных стихийных бедствий и техногенных катастроф;</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приводить примеры рационального и нерационального природопользования;</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приводить примеры особо охраняемых природных территорий России и своего края, животных и растений, занесённых в Красную книгу России;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приводить примеры адаптации человека к разнообразным природным условиям на территории страны;</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сравнивать показатели воспроизводства и качества населения России с мировыми показателями и показателями других стран;</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lastRenderedPageBreak/>
        <w:t>различать демографические процессы и явления, характеризующие динамику численности населения России, её отдельных регионов и своего края;</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проводить классификацию населённых пунктов и регионов России по заданным основаниям;</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в контексте реальной жизни;</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применять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rsidR="00F7751A" w:rsidRPr="00CD5801" w:rsidRDefault="00A607B9">
      <w:pPr>
        <w:numPr>
          <w:ilvl w:val="0"/>
          <w:numId w:val="13"/>
        </w:numPr>
        <w:spacing w:after="0" w:line="264" w:lineRule="auto"/>
        <w:jc w:val="both"/>
        <w:rPr>
          <w:lang w:val="ru-RU"/>
        </w:rPr>
      </w:pPr>
      <w:r w:rsidRPr="00CD5801">
        <w:rPr>
          <w:rFonts w:ascii="Times New Roman" w:hAnsi="Times New Roman"/>
          <w:color w:val="000000"/>
          <w:sz w:val="28"/>
          <w:lang w:val="ru-RU"/>
        </w:rPr>
        <w:t>представлять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rsidR="00F7751A" w:rsidRPr="00CD5801" w:rsidRDefault="00F7751A">
      <w:pPr>
        <w:spacing w:after="0" w:line="264" w:lineRule="auto"/>
        <w:ind w:left="120"/>
        <w:jc w:val="both"/>
        <w:rPr>
          <w:lang w:val="ru-RU"/>
        </w:rPr>
      </w:pPr>
    </w:p>
    <w:p w:rsidR="00F7751A" w:rsidRDefault="00A607B9">
      <w:pPr>
        <w:spacing w:after="0" w:line="264" w:lineRule="auto"/>
        <w:ind w:left="120"/>
        <w:jc w:val="both"/>
      </w:pPr>
      <w:r>
        <w:rPr>
          <w:rFonts w:ascii="Times New Roman" w:hAnsi="Times New Roman"/>
          <w:b/>
          <w:color w:val="000000"/>
          <w:sz w:val="28"/>
        </w:rPr>
        <w:t>9 КЛАСС</w:t>
      </w:r>
    </w:p>
    <w:p w:rsidR="00F7751A" w:rsidRDefault="00F7751A">
      <w:pPr>
        <w:spacing w:after="0" w:line="264" w:lineRule="auto"/>
        <w:ind w:left="120"/>
        <w:jc w:val="both"/>
      </w:pP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Выбирать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хозяйства России;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выделять географическую информацию, которая является противоречивой или может быть недостоверной; определять информацию, недостающую для решения той или иной задачи;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lastRenderedPageBreak/>
        <w:t>применять понятия «экономико-географическое положение», «состав хозяйства», «отраслевая, функциональная и территориальная структура», «условия и факторы размещения производства», «отрасль хозяйства», «межотраслевой комплекс», «сектор экономики», «территория опережающего развития», «себестоимость и рентабельность производства», «природно-ресурсный потенциал», «инфраструктурный комплекс», «рекреационное хозяйство», «инфраструктура», «сфера обслуживания», «агропромышленный комплекс», «химико-лесной комплекс», «машиностроительный комплекс», «металлургический комплекс», «ВИЭ», «ТЭК», для решения учебных и (или) практико-ориентированных задач;</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характеризовать основные особенности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различать территории опережающего развития (ТОР), Арктическую зону и зону Севера России;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классифицировать 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находить, извлекать, интегрировать и интерпретировать информацию из различных источников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различать изученные географические объекты, процессы и явления: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различать валовой внутренний продукт (ВВП), валовой региональный продукт (ВРП) и индекс человеческого развития (ИЧР) как показатели уровня развития страны и её регионов;</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различать природно-ресурсный, человеческий и производственный капитал;</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lastRenderedPageBreak/>
        <w:t>различать виды транспорта и основные показатели их работы: грузооборот и пассажирооборот;</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показывать на карте крупнейшие центры и районы размещения отраслей промышленности, транспортные магистрали и центры, районы развития отраслей сельского хозяйства;</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использовать знания о факторах и условиях размещения хозяйства для решения различных учебных и практико-ориентированных задач: объяснять особенности отраслевой и территориальной структуры хозяйства России, регионов, размещения отдельных предприятий; оценивать условия отдельных территорий для размещения предприятий и различных производств;</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использовать знания об особенностях компонентов природы России и её отдельных территорий; об особенностях взаимодействия природы и общества в пределах отдельных территорий для решения практико-ориентированных задач в контексте реальной жизни: оценивать реализуемые проекты по созданию новых производств с учётом экологической безопасности;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критически оценивать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оценивать влияние географического положения отдельных регионов России на особенности природы, жизнь и хозяйственную деятельность населения;</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объяснять географические различия населения и хозяйства территорий крупных регионов страны;</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сравнивать географическое положение, географические особенности природно-ресурсного потенциала, населения и хозяйства регионов России;</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формулировать оценочные суждения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приводить примеры объектов Всемирного наследия ЮНЕСКО и описывать их местоположение на географической карте;</w:t>
      </w:r>
    </w:p>
    <w:p w:rsidR="00F7751A" w:rsidRPr="00CD5801" w:rsidRDefault="00A607B9">
      <w:pPr>
        <w:numPr>
          <w:ilvl w:val="0"/>
          <w:numId w:val="14"/>
        </w:numPr>
        <w:spacing w:after="0" w:line="264" w:lineRule="auto"/>
        <w:jc w:val="both"/>
        <w:rPr>
          <w:lang w:val="ru-RU"/>
        </w:rPr>
      </w:pPr>
      <w:r w:rsidRPr="00CD5801">
        <w:rPr>
          <w:rFonts w:ascii="Times New Roman" w:hAnsi="Times New Roman"/>
          <w:color w:val="000000"/>
          <w:sz w:val="28"/>
          <w:lang w:val="ru-RU"/>
        </w:rPr>
        <w:t>характеризовать место и роль России в мировом хозяйстве.</w:t>
      </w:r>
    </w:p>
    <w:p w:rsidR="00F7751A" w:rsidRPr="00CD5801" w:rsidRDefault="00F7751A">
      <w:pPr>
        <w:rPr>
          <w:lang w:val="ru-RU"/>
        </w:rPr>
        <w:sectPr w:rsidR="00F7751A" w:rsidRPr="00CD5801">
          <w:pgSz w:w="11906" w:h="16383"/>
          <w:pgMar w:top="1134" w:right="850" w:bottom="1134" w:left="1701" w:header="720" w:footer="720" w:gutter="0"/>
          <w:cols w:space="720"/>
        </w:sectPr>
      </w:pPr>
    </w:p>
    <w:p w:rsidR="00F7751A" w:rsidRDefault="00A607B9">
      <w:pPr>
        <w:spacing w:after="0"/>
        <w:ind w:left="120"/>
      </w:pPr>
      <w:bookmarkStart w:id="3" w:name="block-379779"/>
      <w:bookmarkEnd w:id="2"/>
      <w:r w:rsidRPr="00CD5801">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F7751A" w:rsidRDefault="00A607B9">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28"/>
        <w:gridCol w:w="4677"/>
        <w:gridCol w:w="1547"/>
        <w:gridCol w:w="1841"/>
        <w:gridCol w:w="1910"/>
        <w:gridCol w:w="2837"/>
      </w:tblGrid>
      <w:tr w:rsidR="00F7751A">
        <w:trPr>
          <w:trHeight w:val="144"/>
          <w:tblCellSpacing w:w="20" w:type="nil"/>
        </w:trPr>
        <w:tc>
          <w:tcPr>
            <w:tcW w:w="520"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 п/п </w:t>
            </w:r>
          </w:p>
          <w:p w:rsidR="00F7751A" w:rsidRDefault="00F7751A">
            <w:pPr>
              <w:spacing w:after="0"/>
              <w:ind w:left="135"/>
            </w:pPr>
          </w:p>
        </w:tc>
        <w:tc>
          <w:tcPr>
            <w:tcW w:w="2640"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Наименование разделов и тем программы </w:t>
            </w:r>
          </w:p>
          <w:p w:rsidR="00F7751A" w:rsidRDefault="00F7751A">
            <w:pPr>
              <w:spacing w:after="0"/>
              <w:ind w:left="135"/>
            </w:pPr>
          </w:p>
        </w:tc>
        <w:tc>
          <w:tcPr>
            <w:tcW w:w="0" w:type="auto"/>
            <w:gridSpan w:val="3"/>
            <w:tcMar>
              <w:top w:w="50" w:type="dxa"/>
              <w:left w:w="100" w:type="dxa"/>
            </w:tcMar>
            <w:vAlign w:val="center"/>
          </w:tcPr>
          <w:p w:rsidR="00F7751A" w:rsidRDefault="00A607B9">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Электронные (цифровые) образовательные ресурсы </w:t>
            </w:r>
          </w:p>
          <w:p w:rsidR="00F7751A" w:rsidRDefault="00F7751A">
            <w:pPr>
              <w:spacing w:after="0"/>
              <w:ind w:left="135"/>
            </w:pPr>
          </w:p>
        </w:tc>
      </w:tr>
      <w:tr w:rsidR="00F7751A">
        <w:trPr>
          <w:trHeight w:val="144"/>
          <w:tblCellSpacing w:w="20" w:type="nil"/>
        </w:trPr>
        <w:tc>
          <w:tcPr>
            <w:tcW w:w="0" w:type="auto"/>
            <w:vMerge/>
            <w:tcBorders>
              <w:top w:val="nil"/>
            </w:tcBorders>
            <w:tcMar>
              <w:top w:w="50" w:type="dxa"/>
              <w:left w:w="100" w:type="dxa"/>
            </w:tcMar>
          </w:tcPr>
          <w:p w:rsidR="00F7751A" w:rsidRDefault="00F7751A"/>
        </w:tc>
        <w:tc>
          <w:tcPr>
            <w:tcW w:w="0" w:type="auto"/>
            <w:vMerge/>
            <w:tcBorders>
              <w:top w:val="nil"/>
            </w:tcBorders>
            <w:tcMar>
              <w:top w:w="50" w:type="dxa"/>
              <w:left w:w="100" w:type="dxa"/>
            </w:tcMar>
          </w:tcPr>
          <w:p w:rsidR="00F7751A" w:rsidRDefault="00F7751A"/>
        </w:tc>
        <w:tc>
          <w:tcPr>
            <w:tcW w:w="1011"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Всего </w:t>
            </w:r>
          </w:p>
          <w:p w:rsidR="00F7751A" w:rsidRDefault="00F7751A">
            <w:pPr>
              <w:spacing w:after="0"/>
              <w:ind w:left="135"/>
            </w:pPr>
          </w:p>
        </w:tc>
        <w:tc>
          <w:tcPr>
            <w:tcW w:w="1738"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Контрольные работы </w:t>
            </w:r>
          </w:p>
          <w:p w:rsidR="00F7751A" w:rsidRDefault="00F7751A">
            <w:pPr>
              <w:spacing w:after="0"/>
              <w:ind w:left="135"/>
            </w:pPr>
          </w:p>
        </w:tc>
        <w:tc>
          <w:tcPr>
            <w:tcW w:w="1823"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Практические работы </w:t>
            </w:r>
          </w:p>
          <w:p w:rsidR="00F7751A" w:rsidRDefault="00F7751A">
            <w:pPr>
              <w:spacing w:after="0"/>
              <w:ind w:left="135"/>
            </w:pPr>
          </w:p>
        </w:tc>
        <w:tc>
          <w:tcPr>
            <w:tcW w:w="0" w:type="auto"/>
            <w:vMerge/>
            <w:tcBorders>
              <w:top w:val="nil"/>
            </w:tcBorders>
            <w:tcMar>
              <w:top w:w="50" w:type="dxa"/>
              <w:left w:w="100" w:type="dxa"/>
            </w:tcMa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Географическое изучение Земли</w:t>
            </w:r>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1.1</w:t>
            </w:r>
          </w:p>
        </w:tc>
        <w:tc>
          <w:tcPr>
            <w:tcW w:w="2640"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Введение. География - наука о планете Земля</w:t>
            </w:r>
          </w:p>
        </w:tc>
        <w:tc>
          <w:tcPr>
            <w:tcW w:w="1011"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1.2</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История географических открытий</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7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9 </w:t>
            </w:r>
          </w:p>
        </w:tc>
        <w:tc>
          <w:tcPr>
            <w:tcW w:w="0" w:type="auto"/>
            <w:gridSpan w:val="3"/>
            <w:tcMar>
              <w:top w:w="50" w:type="dxa"/>
              <w:left w:w="100" w:type="dxa"/>
            </w:tcMar>
            <w:vAlign w:val="cente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Изображения земной поверхности</w:t>
            </w:r>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2.1</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Планы местности</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2.2</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Географические карты</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F7751A" w:rsidRDefault="00F7751A"/>
        </w:tc>
      </w:tr>
      <w:tr w:rsidR="00F7751A" w:rsidRPr="00035E7C">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Земля - планета Солнечной системы</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0" w:type="auto"/>
            <w:gridSpan w:val="2"/>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Оболочки Земли. Литосфера - каменная оболочка Земли</w:t>
            </w:r>
          </w:p>
        </w:tc>
        <w:tc>
          <w:tcPr>
            <w:tcW w:w="1589"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Заключение</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F7751A" w:rsidRDefault="00F7751A">
            <w:pPr>
              <w:spacing w:after="0"/>
              <w:ind w:left="135"/>
              <w:jc w:val="center"/>
            </w:pP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413</w:t>
              </w:r>
              <w:r>
                <w:rPr>
                  <w:rFonts w:ascii="Times New Roman" w:hAnsi="Times New Roman"/>
                  <w:color w:val="0000FF"/>
                  <w:u w:val="single"/>
                </w:rPr>
                <w:t>b</w:t>
              </w:r>
              <w:r w:rsidRPr="00CD5801">
                <w:rPr>
                  <w:rFonts w:ascii="Times New Roman" w:hAnsi="Times New Roman"/>
                  <w:color w:val="0000FF"/>
                  <w:u w:val="single"/>
                  <w:lang w:val="ru-RU"/>
                </w:rPr>
                <w:t>38</w:t>
              </w:r>
            </w:hyperlink>
          </w:p>
        </w:tc>
      </w:tr>
      <w:tr w:rsidR="00F7751A">
        <w:trPr>
          <w:trHeight w:val="144"/>
          <w:tblCellSpacing w:w="20" w:type="nil"/>
        </w:trPr>
        <w:tc>
          <w:tcPr>
            <w:tcW w:w="0" w:type="auto"/>
            <w:gridSpan w:val="2"/>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lastRenderedPageBreak/>
              <w:t>ОБЩЕЕ КОЛИЧЕСТВО ЧАСОВ ПО ПРОГРАММЕ</w:t>
            </w:r>
          </w:p>
        </w:tc>
        <w:tc>
          <w:tcPr>
            <w:tcW w:w="1589"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38"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F7751A" w:rsidRDefault="00F7751A"/>
        </w:tc>
      </w:tr>
    </w:tbl>
    <w:p w:rsidR="00F7751A" w:rsidRDefault="00F7751A">
      <w:pPr>
        <w:sectPr w:rsidR="00F7751A">
          <w:pgSz w:w="16383" w:h="11906" w:orient="landscape"/>
          <w:pgMar w:top="1134" w:right="850" w:bottom="1134" w:left="1701" w:header="720" w:footer="720" w:gutter="0"/>
          <w:cols w:space="720"/>
        </w:sectPr>
      </w:pPr>
    </w:p>
    <w:p w:rsidR="00F7751A" w:rsidRDefault="00A607B9">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51"/>
        <w:gridCol w:w="1841"/>
        <w:gridCol w:w="1910"/>
        <w:gridCol w:w="2852"/>
      </w:tblGrid>
      <w:tr w:rsidR="00F7751A">
        <w:trPr>
          <w:trHeight w:val="144"/>
          <w:tblCellSpacing w:w="20" w:type="nil"/>
        </w:trPr>
        <w:tc>
          <w:tcPr>
            <w:tcW w:w="505"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 п/п </w:t>
            </w:r>
          </w:p>
          <w:p w:rsidR="00F7751A" w:rsidRDefault="00F7751A">
            <w:pPr>
              <w:spacing w:after="0"/>
              <w:ind w:left="135"/>
            </w:pPr>
          </w:p>
        </w:tc>
        <w:tc>
          <w:tcPr>
            <w:tcW w:w="2288"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Наименование разделов и тем программы </w:t>
            </w:r>
          </w:p>
          <w:p w:rsidR="00F7751A" w:rsidRDefault="00F7751A">
            <w:pPr>
              <w:spacing w:after="0"/>
              <w:ind w:left="135"/>
            </w:pPr>
          </w:p>
        </w:tc>
        <w:tc>
          <w:tcPr>
            <w:tcW w:w="0" w:type="auto"/>
            <w:gridSpan w:val="3"/>
            <w:tcMar>
              <w:top w:w="50" w:type="dxa"/>
              <w:left w:w="100" w:type="dxa"/>
            </w:tcMar>
            <w:vAlign w:val="center"/>
          </w:tcPr>
          <w:p w:rsidR="00F7751A" w:rsidRDefault="00A607B9">
            <w:pPr>
              <w:spacing w:after="0"/>
            </w:pPr>
            <w:r>
              <w:rPr>
                <w:rFonts w:ascii="Times New Roman" w:hAnsi="Times New Roman"/>
                <w:b/>
                <w:color w:val="000000"/>
                <w:sz w:val="24"/>
              </w:rPr>
              <w:t>Количество часов</w:t>
            </w:r>
          </w:p>
        </w:tc>
        <w:tc>
          <w:tcPr>
            <w:tcW w:w="2852"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Электронные (цифровые) образовательные ресурсы </w:t>
            </w:r>
          </w:p>
          <w:p w:rsidR="00F7751A" w:rsidRDefault="00F7751A">
            <w:pPr>
              <w:spacing w:after="0"/>
              <w:ind w:left="135"/>
            </w:pPr>
          </w:p>
        </w:tc>
      </w:tr>
      <w:tr w:rsidR="00F7751A">
        <w:trPr>
          <w:trHeight w:val="144"/>
          <w:tblCellSpacing w:w="20" w:type="nil"/>
        </w:trPr>
        <w:tc>
          <w:tcPr>
            <w:tcW w:w="0" w:type="auto"/>
            <w:vMerge/>
            <w:tcBorders>
              <w:top w:val="nil"/>
            </w:tcBorders>
            <w:tcMar>
              <w:top w:w="50" w:type="dxa"/>
              <w:left w:w="100" w:type="dxa"/>
            </w:tcMar>
          </w:tcPr>
          <w:p w:rsidR="00F7751A" w:rsidRDefault="00F7751A"/>
        </w:tc>
        <w:tc>
          <w:tcPr>
            <w:tcW w:w="0" w:type="auto"/>
            <w:vMerge/>
            <w:tcBorders>
              <w:top w:val="nil"/>
            </w:tcBorders>
            <w:tcMar>
              <w:top w:w="50" w:type="dxa"/>
              <w:left w:w="100" w:type="dxa"/>
            </w:tcMar>
          </w:tcPr>
          <w:p w:rsidR="00F7751A" w:rsidRDefault="00F7751A"/>
        </w:tc>
        <w:tc>
          <w:tcPr>
            <w:tcW w:w="1050"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Всего </w:t>
            </w:r>
          </w:p>
          <w:p w:rsidR="00F7751A" w:rsidRDefault="00F7751A">
            <w:pPr>
              <w:spacing w:after="0"/>
              <w:ind w:left="135"/>
            </w:pPr>
          </w:p>
        </w:tc>
        <w:tc>
          <w:tcPr>
            <w:tcW w:w="1785"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Контрольные работы </w:t>
            </w:r>
          </w:p>
          <w:p w:rsidR="00F7751A" w:rsidRDefault="00F7751A">
            <w:pPr>
              <w:spacing w:after="0"/>
              <w:ind w:left="135"/>
            </w:pPr>
          </w:p>
        </w:tc>
        <w:tc>
          <w:tcPr>
            <w:tcW w:w="1866"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Практические работы </w:t>
            </w:r>
          </w:p>
          <w:p w:rsidR="00F7751A" w:rsidRDefault="00F7751A">
            <w:pPr>
              <w:spacing w:after="0"/>
              <w:ind w:left="135"/>
            </w:pPr>
          </w:p>
        </w:tc>
        <w:tc>
          <w:tcPr>
            <w:tcW w:w="0" w:type="auto"/>
            <w:vMerge/>
            <w:tcBorders>
              <w:top w:val="nil"/>
            </w:tcBorders>
            <w:tcMar>
              <w:top w:w="50" w:type="dxa"/>
              <w:left w:w="100" w:type="dxa"/>
            </w:tcMar>
          </w:tcPr>
          <w:p w:rsidR="00F7751A" w:rsidRDefault="00F7751A"/>
        </w:tc>
      </w:tr>
      <w:tr w:rsidR="00F7751A" w:rsidRPr="00035E7C">
        <w:trPr>
          <w:trHeight w:val="144"/>
          <w:tblCellSpacing w:w="20" w:type="nil"/>
        </w:trPr>
        <w:tc>
          <w:tcPr>
            <w:tcW w:w="505" w:type="dxa"/>
            <w:tcMar>
              <w:top w:w="50" w:type="dxa"/>
              <w:left w:w="100" w:type="dxa"/>
            </w:tcMar>
            <w:vAlign w:val="center"/>
          </w:tcPr>
          <w:p w:rsidR="00F7751A" w:rsidRDefault="00A607B9">
            <w:pPr>
              <w:spacing w:after="0"/>
            </w:pPr>
            <w:r>
              <w:rPr>
                <w:rFonts w:ascii="Times New Roman" w:hAnsi="Times New Roman"/>
                <w:color w:val="000000"/>
                <w:sz w:val="24"/>
              </w:rPr>
              <w:t>1</w:t>
            </w:r>
          </w:p>
        </w:tc>
        <w:tc>
          <w:tcPr>
            <w:tcW w:w="2288" w:type="dxa"/>
            <w:tcMar>
              <w:top w:w="50" w:type="dxa"/>
              <w:left w:w="100" w:type="dxa"/>
            </w:tcMar>
            <w:vAlign w:val="center"/>
          </w:tcPr>
          <w:p w:rsidR="00F7751A" w:rsidRDefault="00A607B9">
            <w:pPr>
              <w:spacing w:after="0"/>
              <w:ind w:left="135"/>
            </w:pPr>
            <w:r>
              <w:rPr>
                <w:rFonts w:ascii="Times New Roman" w:hAnsi="Times New Roman"/>
                <w:color w:val="000000"/>
                <w:sz w:val="24"/>
              </w:rPr>
              <w:t>Гидросфера — водная оболочка Земли</w:t>
            </w:r>
          </w:p>
        </w:tc>
        <w:tc>
          <w:tcPr>
            <w:tcW w:w="10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9 </w:t>
            </w:r>
          </w:p>
        </w:tc>
        <w:tc>
          <w:tcPr>
            <w:tcW w:w="1785" w:type="dxa"/>
            <w:tcMar>
              <w:top w:w="50" w:type="dxa"/>
              <w:left w:w="100" w:type="dxa"/>
            </w:tcMar>
            <w:vAlign w:val="center"/>
          </w:tcPr>
          <w:p w:rsidR="00F7751A" w:rsidRDefault="00F7751A">
            <w:pPr>
              <w:spacing w:after="0"/>
              <w:ind w:left="135"/>
              <w:jc w:val="center"/>
            </w:pPr>
          </w:p>
        </w:tc>
        <w:tc>
          <w:tcPr>
            <w:tcW w:w="1866"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1,5 </w:t>
            </w:r>
          </w:p>
        </w:tc>
        <w:tc>
          <w:tcPr>
            <w:tcW w:w="285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414</w:t>
              </w:r>
              <w:r>
                <w:rPr>
                  <w:rFonts w:ascii="Times New Roman" w:hAnsi="Times New Roman"/>
                  <w:color w:val="0000FF"/>
                  <w:u w:val="single"/>
                </w:rPr>
                <w:t>f</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505" w:type="dxa"/>
            <w:tcMar>
              <w:top w:w="50" w:type="dxa"/>
              <w:left w:w="100" w:type="dxa"/>
            </w:tcMar>
            <w:vAlign w:val="center"/>
          </w:tcPr>
          <w:p w:rsidR="00F7751A" w:rsidRDefault="00A607B9">
            <w:pPr>
              <w:spacing w:after="0"/>
            </w:pPr>
            <w:r>
              <w:rPr>
                <w:rFonts w:ascii="Times New Roman" w:hAnsi="Times New Roman"/>
                <w:color w:val="000000"/>
                <w:sz w:val="24"/>
              </w:rPr>
              <w:t>2</w:t>
            </w:r>
          </w:p>
        </w:tc>
        <w:tc>
          <w:tcPr>
            <w:tcW w:w="2288" w:type="dxa"/>
            <w:tcMar>
              <w:top w:w="50" w:type="dxa"/>
              <w:left w:w="100" w:type="dxa"/>
            </w:tcMar>
            <w:vAlign w:val="center"/>
          </w:tcPr>
          <w:p w:rsidR="00F7751A" w:rsidRDefault="00A607B9">
            <w:pPr>
              <w:spacing w:after="0"/>
              <w:ind w:left="135"/>
            </w:pPr>
            <w:r>
              <w:rPr>
                <w:rFonts w:ascii="Times New Roman" w:hAnsi="Times New Roman"/>
                <w:color w:val="000000"/>
                <w:sz w:val="24"/>
              </w:rPr>
              <w:t xml:space="preserve">Атмосфера — воздушная оболочка </w:t>
            </w:r>
          </w:p>
        </w:tc>
        <w:tc>
          <w:tcPr>
            <w:tcW w:w="10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11 </w:t>
            </w:r>
          </w:p>
        </w:tc>
        <w:tc>
          <w:tcPr>
            <w:tcW w:w="1785" w:type="dxa"/>
            <w:tcMar>
              <w:top w:w="50" w:type="dxa"/>
              <w:left w:w="100" w:type="dxa"/>
            </w:tcMar>
            <w:vAlign w:val="center"/>
          </w:tcPr>
          <w:p w:rsidR="00F7751A" w:rsidRDefault="00F7751A">
            <w:pPr>
              <w:spacing w:after="0"/>
              <w:ind w:left="135"/>
              <w:jc w:val="center"/>
            </w:pPr>
          </w:p>
        </w:tc>
        <w:tc>
          <w:tcPr>
            <w:tcW w:w="1866"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85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414</w:t>
              </w:r>
              <w:r>
                <w:rPr>
                  <w:rFonts w:ascii="Times New Roman" w:hAnsi="Times New Roman"/>
                  <w:color w:val="0000FF"/>
                  <w:u w:val="single"/>
                </w:rPr>
                <w:t>f</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505" w:type="dxa"/>
            <w:tcMar>
              <w:top w:w="50" w:type="dxa"/>
              <w:left w:w="100" w:type="dxa"/>
            </w:tcMar>
            <w:vAlign w:val="center"/>
          </w:tcPr>
          <w:p w:rsidR="00F7751A" w:rsidRDefault="00A607B9">
            <w:pPr>
              <w:spacing w:after="0"/>
            </w:pPr>
            <w:r>
              <w:rPr>
                <w:rFonts w:ascii="Times New Roman" w:hAnsi="Times New Roman"/>
                <w:color w:val="000000"/>
                <w:sz w:val="24"/>
              </w:rPr>
              <w:t>3</w:t>
            </w:r>
          </w:p>
        </w:tc>
        <w:tc>
          <w:tcPr>
            <w:tcW w:w="2288" w:type="dxa"/>
            <w:tcMar>
              <w:top w:w="50" w:type="dxa"/>
              <w:left w:w="100" w:type="dxa"/>
            </w:tcMar>
            <w:vAlign w:val="center"/>
          </w:tcPr>
          <w:p w:rsidR="00F7751A" w:rsidRDefault="00A607B9">
            <w:pPr>
              <w:spacing w:after="0"/>
              <w:ind w:left="135"/>
            </w:pPr>
            <w:r>
              <w:rPr>
                <w:rFonts w:ascii="Times New Roman" w:hAnsi="Times New Roman"/>
                <w:color w:val="000000"/>
                <w:sz w:val="24"/>
              </w:rPr>
              <w:t>Биосфера — оболочка жизни</w:t>
            </w:r>
          </w:p>
        </w:tc>
        <w:tc>
          <w:tcPr>
            <w:tcW w:w="10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785" w:type="dxa"/>
            <w:tcMar>
              <w:top w:w="50" w:type="dxa"/>
              <w:left w:w="100" w:type="dxa"/>
            </w:tcMar>
            <w:vAlign w:val="center"/>
          </w:tcPr>
          <w:p w:rsidR="00F7751A" w:rsidRDefault="00F7751A">
            <w:pPr>
              <w:spacing w:after="0"/>
              <w:ind w:left="135"/>
              <w:jc w:val="center"/>
            </w:pPr>
          </w:p>
        </w:tc>
        <w:tc>
          <w:tcPr>
            <w:tcW w:w="1866"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414</w:t>
              </w:r>
              <w:r>
                <w:rPr>
                  <w:rFonts w:ascii="Times New Roman" w:hAnsi="Times New Roman"/>
                  <w:color w:val="0000FF"/>
                  <w:u w:val="single"/>
                </w:rPr>
                <w:t>f</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Заключение</w:t>
            </w:r>
          </w:p>
        </w:tc>
        <w:tc>
          <w:tcPr>
            <w:tcW w:w="165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785" w:type="dxa"/>
            <w:tcMar>
              <w:top w:w="50" w:type="dxa"/>
              <w:left w:w="100" w:type="dxa"/>
            </w:tcMar>
            <w:vAlign w:val="center"/>
          </w:tcPr>
          <w:p w:rsidR="00F7751A" w:rsidRDefault="00F7751A">
            <w:pPr>
              <w:spacing w:after="0"/>
              <w:ind w:left="135"/>
              <w:jc w:val="center"/>
            </w:pPr>
          </w:p>
        </w:tc>
        <w:tc>
          <w:tcPr>
            <w:tcW w:w="1866"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85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414</w:t>
              </w:r>
              <w:r>
                <w:rPr>
                  <w:rFonts w:ascii="Times New Roman" w:hAnsi="Times New Roman"/>
                  <w:color w:val="0000FF"/>
                  <w:u w:val="single"/>
                </w:rPr>
                <w:t>f</w:t>
              </w:r>
              <w:r w:rsidRPr="00CD5801">
                <w:rPr>
                  <w:rFonts w:ascii="Times New Roman" w:hAnsi="Times New Roman"/>
                  <w:color w:val="0000FF"/>
                  <w:u w:val="single"/>
                  <w:lang w:val="ru-RU"/>
                </w:rPr>
                <w:t>38</w:t>
              </w:r>
            </w:hyperlink>
          </w:p>
        </w:tc>
      </w:tr>
      <w:tr w:rsidR="00F7751A" w:rsidRPr="00035E7C">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Резервное время</w:t>
            </w:r>
          </w:p>
        </w:tc>
        <w:tc>
          <w:tcPr>
            <w:tcW w:w="165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785"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866" w:type="dxa"/>
            <w:tcMar>
              <w:top w:w="50" w:type="dxa"/>
              <w:left w:w="100" w:type="dxa"/>
            </w:tcMar>
            <w:vAlign w:val="center"/>
          </w:tcPr>
          <w:p w:rsidR="00F7751A" w:rsidRDefault="00F7751A">
            <w:pPr>
              <w:spacing w:after="0"/>
              <w:ind w:left="135"/>
              <w:jc w:val="center"/>
            </w:pPr>
          </w:p>
        </w:tc>
        <w:tc>
          <w:tcPr>
            <w:tcW w:w="285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414</w:t>
              </w:r>
              <w:r>
                <w:rPr>
                  <w:rFonts w:ascii="Times New Roman" w:hAnsi="Times New Roman"/>
                  <w:color w:val="0000FF"/>
                  <w:u w:val="single"/>
                </w:rPr>
                <w:t>f</w:t>
              </w:r>
              <w:r w:rsidRPr="00CD5801">
                <w:rPr>
                  <w:rFonts w:ascii="Times New Roman" w:hAnsi="Times New Roman"/>
                  <w:color w:val="0000FF"/>
                  <w:u w:val="single"/>
                  <w:lang w:val="ru-RU"/>
                </w:rPr>
                <w:t>38</w:t>
              </w:r>
            </w:hyperlink>
          </w:p>
        </w:tc>
      </w:tr>
      <w:tr w:rsidR="00F7751A">
        <w:trPr>
          <w:trHeight w:val="144"/>
          <w:tblCellSpacing w:w="20" w:type="nil"/>
        </w:trPr>
        <w:tc>
          <w:tcPr>
            <w:tcW w:w="0" w:type="auto"/>
            <w:gridSpan w:val="2"/>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ОБЩЕЕ КОЛИЧЕСТВО ЧАСОВ ПО ПРОГРАММЕ</w:t>
            </w:r>
          </w:p>
        </w:tc>
        <w:tc>
          <w:tcPr>
            <w:tcW w:w="1651"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85"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866"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2852" w:type="dxa"/>
            <w:tcMar>
              <w:top w:w="50" w:type="dxa"/>
              <w:left w:w="100" w:type="dxa"/>
            </w:tcMar>
            <w:vAlign w:val="center"/>
          </w:tcPr>
          <w:p w:rsidR="00F7751A" w:rsidRDefault="00F7751A"/>
        </w:tc>
      </w:tr>
    </w:tbl>
    <w:p w:rsidR="00F7751A" w:rsidRDefault="00F7751A">
      <w:pPr>
        <w:sectPr w:rsidR="00F7751A">
          <w:pgSz w:w="16383" w:h="11906" w:orient="landscape"/>
          <w:pgMar w:top="1134" w:right="850" w:bottom="1134" w:left="1701" w:header="720" w:footer="720" w:gutter="0"/>
          <w:cols w:space="720"/>
        </w:sectPr>
      </w:pPr>
    </w:p>
    <w:p w:rsidR="00F7751A" w:rsidRDefault="00A607B9">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824"/>
      </w:tblGrid>
      <w:tr w:rsidR="00F7751A">
        <w:trPr>
          <w:trHeight w:val="144"/>
          <w:tblCellSpacing w:w="20" w:type="nil"/>
        </w:trPr>
        <w:tc>
          <w:tcPr>
            <w:tcW w:w="520"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 п/п </w:t>
            </w:r>
          </w:p>
          <w:p w:rsidR="00F7751A" w:rsidRDefault="00F7751A">
            <w:pPr>
              <w:spacing w:after="0"/>
              <w:ind w:left="135"/>
            </w:pPr>
          </w:p>
        </w:tc>
        <w:tc>
          <w:tcPr>
            <w:tcW w:w="2640"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Наименование разделов и тем программы </w:t>
            </w:r>
          </w:p>
          <w:p w:rsidR="00F7751A" w:rsidRDefault="00F7751A">
            <w:pPr>
              <w:spacing w:after="0"/>
              <w:ind w:left="135"/>
            </w:pPr>
          </w:p>
        </w:tc>
        <w:tc>
          <w:tcPr>
            <w:tcW w:w="0" w:type="auto"/>
            <w:gridSpan w:val="3"/>
            <w:tcMar>
              <w:top w:w="50" w:type="dxa"/>
              <w:left w:w="100" w:type="dxa"/>
            </w:tcMar>
            <w:vAlign w:val="center"/>
          </w:tcPr>
          <w:p w:rsidR="00F7751A" w:rsidRDefault="00A607B9">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Электронные (цифровые) образовательные ресурсы </w:t>
            </w:r>
          </w:p>
          <w:p w:rsidR="00F7751A" w:rsidRDefault="00F7751A">
            <w:pPr>
              <w:spacing w:after="0"/>
              <w:ind w:left="135"/>
            </w:pPr>
          </w:p>
        </w:tc>
      </w:tr>
      <w:tr w:rsidR="00F7751A">
        <w:trPr>
          <w:trHeight w:val="144"/>
          <w:tblCellSpacing w:w="20" w:type="nil"/>
        </w:trPr>
        <w:tc>
          <w:tcPr>
            <w:tcW w:w="0" w:type="auto"/>
            <w:vMerge/>
            <w:tcBorders>
              <w:top w:val="nil"/>
            </w:tcBorders>
            <w:tcMar>
              <w:top w:w="50" w:type="dxa"/>
              <w:left w:w="100" w:type="dxa"/>
            </w:tcMar>
          </w:tcPr>
          <w:p w:rsidR="00F7751A" w:rsidRDefault="00F7751A"/>
        </w:tc>
        <w:tc>
          <w:tcPr>
            <w:tcW w:w="0" w:type="auto"/>
            <w:vMerge/>
            <w:tcBorders>
              <w:top w:val="nil"/>
            </w:tcBorders>
            <w:tcMar>
              <w:top w:w="50" w:type="dxa"/>
              <w:left w:w="100" w:type="dxa"/>
            </w:tcMar>
          </w:tcPr>
          <w:p w:rsidR="00F7751A" w:rsidRDefault="00F7751A"/>
        </w:tc>
        <w:tc>
          <w:tcPr>
            <w:tcW w:w="1011"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Всего </w:t>
            </w:r>
          </w:p>
          <w:p w:rsidR="00F7751A" w:rsidRDefault="00F7751A">
            <w:pPr>
              <w:spacing w:after="0"/>
              <w:ind w:left="135"/>
            </w:pPr>
          </w:p>
        </w:tc>
        <w:tc>
          <w:tcPr>
            <w:tcW w:w="1738"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Контрольные работы </w:t>
            </w:r>
          </w:p>
          <w:p w:rsidR="00F7751A" w:rsidRDefault="00F7751A">
            <w:pPr>
              <w:spacing w:after="0"/>
              <w:ind w:left="135"/>
            </w:pPr>
          </w:p>
        </w:tc>
        <w:tc>
          <w:tcPr>
            <w:tcW w:w="1823"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Практические работы </w:t>
            </w:r>
          </w:p>
          <w:p w:rsidR="00F7751A" w:rsidRDefault="00F7751A">
            <w:pPr>
              <w:spacing w:after="0"/>
              <w:ind w:left="135"/>
            </w:pPr>
          </w:p>
        </w:tc>
        <w:tc>
          <w:tcPr>
            <w:tcW w:w="0" w:type="auto"/>
            <w:vMerge/>
            <w:tcBorders>
              <w:top w:val="nil"/>
            </w:tcBorders>
            <w:tcMar>
              <w:top w:w="50" w:type="dxa"/>
              <w:left w:w="100" w:type="dxa"/>
            </w:tcMar>
          </w:tcPr>
          <w:p w:rsidR="00F7751A" w:rsidRDefault="00F7751A"/>
        </w:tc>
      </w:tr>
      <w:tr w:rsidR="00F7751A" w:rsidRPr="00035E7C">
        <w:trPr>
          <w:trHeight w:val="144"/>
          <w:tblCellSpacing w:w="20" w:type="nil"/>
        </w:trPr>
        <w:tc>
          <w:tcPr>
            <w:tcW w:w="0" w:type="auto"/>
            <w:gridSpan w:val="6"/>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b/>
                <w:color w:val="000000"/>
                <w:sz w:val="24"/>
                <w:lang w:val="ru-RU"/>
              </w:rPr>
              <w:t>Раздел 1.</w:t>
            </w:r>
            <w:r w:rsidRPr="00CD5801">
              <w:rPr>
                <w:rFonts w:ascii="Times New Roman" w:hAnsi="Times New Roman"/>
                <w:color w:val="000000"/>
                <w:sz w:val="24"/>
                <w:lang w:val="ru-RU"/>
              </w:rPr>
              <w:t xml:space="preserve"> </w:t>
            </w:r>
            <w:r w:rsidRPr="00CD5801">
              <w:rPr>
                <w:rFonts w:ascii="Times New Roman" w:hAnsi="Times New Roman"/>
                <w:b/>
                <w:color w:val="000000"/>
                <w:sz w:val="24"/>
                <w:lang w:val="ru-RU"/>
              </w:rPr>
              <w:t>Главные закономерности природы Земли</w:t>
            </w:r>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1.1</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Географическая оболочка</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1.2</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Литосфера и рельеф Земли</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1.3</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Атмосфера и климаты Земли</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8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1.4</w:t>
            </w:r>
          </w:p>
        </w:tc>
        <w:tc>
          <w:tcPr>
            <w:tcW w:w="2640"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Мировой океан — основная часть гидросферы</w:t>
            </w:r>
          </w:p>
        </w:tc>
        <w:tc>
          <w:tcPr>
            <w:tcW w:w="1011"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24 </w:t>
            </w:r>
          </w:p>
        </w:tc>
        <w:tc>
          <w:tcPr>
            <w:tcW w:w="0" w:type="auto"/>
            <w:gridSpan w:val="3"/>
            <w:tcMar>
              <w:top w:w="50" w:type="dxa"/>
              <w:left w:w="100" w:type="dxa"/>
            </w:tcMar>
            <w:vAlign w:val="cente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Человечество на Земле</w:t>
            </w:r>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2.1</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Численность населения</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2.2</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Страны и народы мира</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Материки и страны</w:t>
            </w:r>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3.1</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Южные материки</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14 </w:t>
            </w:r>
          </w:p>
        </w:tc>
        <w:tc>
          <w:tcPr>
            <w:tcW w:w="1738"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t>3.2</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Северные материки</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15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rsidRPr="00035E7C">
        <w:trPr>
          <w:trHeight w:val="144"/>
          <w:tblCellSpacing w:w="20" w:type="nil"/>
        </w:trPr>
        <w:tc>
          <w:tcPr>
            <w:tcW w:w="520" w:type="dxa"/>
            <w:tcMar>
              <w:top w:w="50" w:type="dxa"/>
              <w:left w:w="100" w:type="dxa"/>
            </w:tcMar>
            <w:vAlign w:val="center"/>
          </w:tcPr>
          <w:p w:rsidR="00F7751A" w:rsidRDefault="00A607B9">
            <w:pPr>
              <w:spacing w:after="0"/>
            </w:pPr>
            <w:r>
              <w:rPr>
                <w:rFonts w:ascii="Times New Roman" w:hAnsi="Times New Roman"/>
                <w:color w:val="000000"/>
                <w:sz w:val="24"/>
              </w:rPr>
              <w:lastRenderedPageBreak/>
              <w:t>3.3</w:t>
            </w:r>
          </w:p>
        </w:tc>
        <w:tc>
          <w:tcPr>
            <w:tcW w:w="2640" w:type="dxa"/>
            <w:tcMar>
              <w:top w:w="50" w:type="dxa"/>
              <w:left w:w="100" w:type="dxa"/>
            </w:tcMar>
            <w:vAlign w:val="center"/>
          </w:tcPr>
          <w:p w:rsidR="00F7751A" w:rsidRDefault="00A607B9">
            <w:pPr>
              <w:spacing w:after="0"/>
              <w:ind w:left="135"/>
            </w:pPr>
            <w:r>
              <w:rPr>
                <w:rFonts w:ascii="Times New Roman" w:hAnsi="Times New Roman"/>
                <w:color w:val="000000"/>
                <w:sz w:val="24"/>
              </w:rPr>
              <w:t>Взаимодействие природы и общества</w:t>
            </w:r>
          </w:p>
        </w:tc>
        <w:tc>
          <w:tcPr>
            <w:tcW w:w="1011"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738" w:type="dxa"/>
            <w:tcMar>
              <w:top w:w="50" w:type="dxa"/>
              <w:left w:w="100" w:type="dxa"/>
            </w:tcMar>
            <w:vAlign w:val="center"/>
          </w:tcPr>
          <w:p w:rsidR="00F7751A" w:rsidRDefault="00F7751A">
            <w:pPr>
              <w:spacing w:after="0"/>
              <w:ind w:left="135"/>
              <w:jc w:val="center"/>
            </w:pP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34 </w:t>
            </w:r>
          </w:p>
        </w:tc>
        <w:tc>
          <w:tcPr>
            <w:tcW w:w="0" w:type="auto"/>
            <w:gridSpan w:val="3"/>
            <w:tcMar>
              <w:top w:w="50" w:type="dxa"/>
              <w:left w:w="100" w:type="dxa"/>
            </w:tcMar>
            <w:vAlign w:val="center"/>
          </w:tcPr>
          <w:p w:rsidR="00F7751A" w:rsidRDefault="00F7751A"/>
        </w:tc>
      </w:tr>
      <w:tr w:rsidR="00F7751A" w:rsidRPr="00035E7C">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Резервное время</w:t>
            </w:r>
          </w:p>
        </w:tc>
        <w:tc>
          <w:tcPr>
            <w:tcW w:w="158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738"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823" w:type="dxa"/>
            <w:tcMar>
              <w:top w:w="50" w:type="dxa"/>
              <w:left w:w="100" w:type="dxa"/>
            </w:tcMar>
            <w:vAlign w:val="center"/>
          </w:tcPr>
          <w:p w:rsidR="00F7751A" w:rsidRDefault="00F7751A">
            <w:pPr>
              <w:spacing w:after="0"/>
              <w:ind w:left="135"/>
              <w:jc w:val="center"/>
            </w:pPr>
          </w:p>
        </w:tc>
        <w:tc>
          <w:tcPr>
            <w:tcW w:w="274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416</w:t>
              </w:r>
              <w:r>
                <w:rPr>
                  <w:rFonts w:ascii="Times New Roman" w:hAnsi="Times New Roman"/>
                  <w:color w:val="0000FF"/>
                  <w:u w:val="single"/>
                </w:rPr>
                <w:t>c</w:t>
              </w:r>
              <w:r w:rsidRPr="00CD5801">
                <w:rPr>
                  <w:rFonts w:ascii="Times New Roman" w:hAnsi="Times New Roman"/>
                  <w:color w:val="0000FF"/>
                  <w:u w:val="single"/>
                  <w:lang w:val="ru-RU"/>
                </w:rPr>
                <w:t>48</w:t>
              </w:r>
            </w:hyperlink>
          </w:p>
        </w:tc>
      </w:tr>
      <w:tr w:rsidR="00F7751A">
        <w:trPr>
          <w:trHeight w:val="144"/>
          <w:tblCellSpacing w:w="20" w:type="nil"/>
        </w:trPr>
        <w:tc>
          <w:tcPr>
            <w:tcW w:w="0" w:type="auto"/>
            <w:gridSpan w:val="2"/>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738"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82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10 </w:t>
            </w:r>
          </w:p>
        </w:tc>
        <w:tc>
          <w:tcPr>
            <w:tcW w:w="2741" w:type="dxa"/>
            <w:tcMar>
              <w:top w:w="50" w:type="dxa"/>
              <w:left w:w="100" w:type="dxa"/>
            </w:tcMar>
            <w:vAlign w:val="center"/>
          </w:tcPr>
          <w:p w:rsidR="00F7751A" w:rsidRDefault="00F7751A"/>
        </w:tc>
      </w:tr>
    </w:tbl>
    <w:p w:rsidR="00F7751A" w:rsidRDefault="00F7751A">
      <w:pPr>
        <w:sectPr w:rsidR="00F7751A">
          <w:pgSz w:w="16383" w:h="11906" w:orient="landscape"/>
          <w:pgMar w:top="1134" w:right="850" w:bottom="1134" w:left="1701" w:header="720" w:footer="720" w:gutter="0"/>
          <w:cols w:space="720"/>
        </w:sectPr>
      </w:pPr>
    </w:p>
    <w:p w:rsidR="00F7751A" w:rsidRDefault="00A607B9">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61"/>
        <w:gridCol w:w="4850"/>
        <w:gridCol w:w="1402"/>
        <w:gridCol w:w="1841"/>
        <w:gridCol w:w="1910"/>
        <w:gridCol w:w="2837"/>
      </w:tblGrid>
      <w:tr w:rsidR="00F7751A">
        <w:trPr>
          <w:trHeight w:val="144"/>
          <w:tblCellSpacing w:w="20" w:type="nil"/>
        </w:trPr>
        <w:tc>
          <w:tcPr>
            <w:tcW w:w="455"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 п/п </w:t>
            </w:r>
          </w:p>
          <w:p w:rsidR="00F7751A" w:rsidRDefault="00F7751A">
            <w:pPr>
              <w:spacing w:after="0"/>
              <w:ind w:left="135"/>
            </w:pPr>
          </w:p>
        </w:tc>
        <w:tc>
          <w:tcPr>
            <w:tcW w:w="3872"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Наименование разделов и тем программы </w:t>
            </w:r>
          </w:p>
          <w:p w:rsidR="00F7751A" w:rsidRDefault="00F7751A">
            <w:pPr>
              <w:spacing w:after="0"/>
              <w:ind w:left="135"/>
            </w:pPr>
          </w:p>
        </w:tc>
        <w:tc>
          <w:tcPr>
            <w:tcW w:w="0" w:type="auto"/>
            <w:gridSpan w:val="3"/>
            <w:tcMar>
              <w:top w:w="50" w:type="dxa"/>
              <w:left w:w="100" w:type="dxa"/>
            </w:tcMar>
            <w:vAlign w:val="center"/>
          </w:tcPr>
          <w:p w:rsidR="00F7751A" w:rsidRDefault="00A607B9">
            <w:pPr>
              <w:spacing w:after="0"/>
            </w:pPr>
            <w:r>
              <w:rPr>
                <w:rFonts w:ascii="Times New Roman" w:hAnsi="Times New Roman"/>
                <w:b/>
                <w:color w:val="000000"/>
                <w:sz w:val="24"/>
              </w:rPr>
              <w:t>Количество часов</w:t>
            </w:r>
          </w:p>
        </w:tc>
        <w:tc>
          <w:tcPr>
            <w:tcW w:w="2408"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Электронные (цифровые) образовательные ресурсы </w:t>
            </w:r>
          </w:p>
          <w:p w:rsidR="00F7751A" w:rsidRDefault="00F7751A">
            <w:pPr>
              <w:spacing w:after="0"/>
              <w:ind w:left="135"/>
            </w:pPr>
          </w:p>
        </w:tc>
      </w:tr>
      <w:tr w:rsidR="00F7751A">
        <w:trPr>
          <w:trHeight w:val="144"/>
          <w:tblCellSpacing w:w="20" w:type="nil"/>
        </w:trPr>
        <w:tc>
          <w:tcPr>
            <w:tcW w:w="0" w:type="auto"/>
            <w:vMerge/>
            <w:tcBorders>
              <w:top w:val="nil"/>
            </w:tcBorders>
            <w:tcMar>
              <w:top w:w="50" w:type="dxa"/>
              <w:left w:w="100" w:type="dxa"/>
            </w:tcMar>
          </w:tcPr>
          <w:p w:rsidR="00F7751A" w:rsidRDefault="00F7751A"/>
        </w:tc>
        <w:tc>
          <w:tcPr>
            <w:tcW w:w="0" w:type="auto"/>
            <w:vMerge/>
            <w:tcBorders>
              <w:top w:val="nil"/>
            </w:tcBorders>
            <w:tcMar>
              <w:top w:w="50" w:type="dxa"/>
              <w:left w:w="100" w:type="dxa"/>
            </w:tcMar>
          </w:tcPr>
          <w:p w:rsidR="00F7751A" w:rsidRDefault="00F7751A"/>
        </w:tc>
        <w:tc>
          <w:tcPr>
            <w:tcW w:w="892"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Всего </w:t>
            </w:r>
          </w:p>
          <w:p w:rsidR="00F7751A" w:rsidRDefault="00F7751A">
            <w:pPr>
              <w:spacing w:after="0"/>
              <w:ind w:left="135"/>
            </w:pPr>
          </w:p>
        </w:tc>
        <w:tc>
          <w:tcPr>
            <w:tcW w:w="1600"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Контрольные работы </w:t>
            </w:r>
          </w:p>
          <w:p w:rsidR="00F7751A" w:rsidRDefault="00F7751A">
            <w:pPr>
              <w:spacing w:after="0"/>
              <w:ind w:left="135"/>
            </w:pPr>
          </w:p>
        </w:tc>
        <w:tc>
          <w:tcPr>
            <w:tcW w:w="1694"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Практические работы </w:t>
            </w:r>
          </w:p>
          <w:p w:rsidR="00F7751A" w:rsidRDefault="00F7751A">
            <w:pPr>
              <w:spacing w:after="0"/>
              <w:ind w:left="135"/>
            </w:pPr>
          </w:p>
        </w:tc>
        <w:tc>
          <w:tcPr>
            <w:tcW w:w="0" w:type="auto"/>
            <w:vMerge/>
            <w:tcBorders>
              <w:top w:val="nil"/>
            </w:tcBorders>
            <w:tcMar>
              <w:top w:w="50" w:type="dxa"/>
              <w:left w:w="100" w:type="dxa"/>
            </w:tcMa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Географическое пространство России</w:t>
            </w:r>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1.1</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История формирования и освоения территории России</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1.2</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Географическое положение и границы России</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F7751A">
            <w:pPr>
              <w:spacing w:after="0"/>
              <w:ind w:left="135"/>
              <w:jc w:val="center"/>
            </w:pP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1.3</w:t>
            </w:r>
          </w:p>
        </w:tc>
        <w:tc>
          <w:tcPr>
            <w:tcW w:w="3872" w:type="dxa"/>
            <w:tcMar>
              <w:top w:w="50" w:type="dxa"/>
              <w:left w:w="100" w:type="dxa"/>
            </w:tcMar>
            <w:vAlign w:val="center"/>
          </w:tcPr>
          <w:p w:rsidR="00F7751A" w:rsidRDefault="00A607B9">
            <w:pPr>
              <w:spacing w:after="0"/>
              <w:ind w:left="135"/>
            </w:pPr>
            <w:r>
              <w:rPr>
                <w:rFonts w:ascii="Times New Roman" w:hAnsi="Times New Roman"/>
                <w:color w:val="000000"/>
                <w:sz w:val="24"/>
              </w:rPr>
              <w:t>Время на территории России</w:t>
            </w:r>
          </w:p>
        </w:tc>
        <w:tc>
          <w:tcPr>
            <w:tcW w:w="89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1.4</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Административно территориальное устройство России. Районирование территории</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F7751A">
            <w:pPr>
              <w:spacing w:after="0"/>
              <w:ind w:left="135"/>
              <w:jc w:val="center"/>
            </w:pP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Природа России</w:t>
            </w:r>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2.1</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Природные условия и ресурсы России</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2.2</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Геологическое строение, рельеф и полезные ископаемые</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2.3</w:t>
            </w:r>
          </w:p>
        </w:tc>
        <w:tc>
          <w:tcPr>
            <w:tcW w:w="3872" w:type="dxa"/>
            <w:tcMar>
              <w:top w:w="50" w:type="dxa"/>
              <w:left w:w="100" w:type="dxa"/>
            </w:tcMar>
            <w:vAlign w:val="center"/>
          </w:tcPr>
          <w:p w:rsidR="00F7751A" w:rsidRDefault="00A607B9">
            <w:pPr>
              <w:spacing w:after="0"/>
              <w:ind w:left="135"/>
            </w:pPr>
            <w:r>
              <w:rPr>
                <w:rFonts w:ascii="Times New Roman" w:hAnsi="Times New Roman"/>
                <w:color w:val="000000"/>
                <w:sz w:val="24"/>
              </w:rPr>
              <w:t>Климат и климатические условия</w:t>
            </w:r>
          </w:p>
        </w:tc>
        <w:tc>
          <w:tcPr>
            <w:tcW w:w="89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7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1,5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2.4</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Моря России. Внутренние воды и водные ресурсы</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6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2.5</w:t>
            </w:r>
          </w:p>
        </w:tc>
        <w:tc>
          <w:tcPr>
            <w:tcW w:w="3872" w:type="dxa"/>
            <w:tcMar>
              <w:top w:w="50" w:type="dxa"/>
              <w:left w:w="100" w:type="dxa"/>
            </w:tcMar>
            <w:vAlign w:val="center"/>
          </w:tcPr>
          <w:p w:rsidR="00F7751A" w:rsidRDefault="00A607B9">
            <w:pPr>
              <w:spacing w:after="0"/>
              <w:ind w:left="135"/>
            </w:pPr>
            <w:r>
              <w:rPr>
                <w:rFonts w:ascii="Times New Roman" w:hAnsi="Times New Roman"/>
                <w:color w:val="000000"/>
                <w:sz w:val="24"/>
              </w:rPr>
              <w:t>Природнохозяйственные зоны</w:t>
            </w:r>
          </w:p>
        </w:tc>
        <w:tc>
          <w:tcPr>
            <w:tcW w:w="89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15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lastRenderedPageBreak/>
              <w:t>Итого по разделу</w:t>
            </w:r>
          </w:p>
        </w:tc>
        <w:tc>
          <w:tcPr>
            <w:tcW w:w="140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40 </w:t>
            </w:r>
          </w:p>
        </w:tc>
        <w:tc>
          <w:tcPr>
            <w:tcW w:w="0" w:type="auto"/>
            <w:gridSpan w:val="3"/>
            <w:tcMar>
              <w:top w:w="50" w:type="dxa"/>
              <w:left w:w="100" w:type="dxa"/>
            </w:tcMar>
            <w:vAlign w:val="cente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Население России</w:t>
            </w:r>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3.1</w:t>
            </w:r>
          </w:p>
        </w:tc>
        <w:tc>
          <w:tcPr>
            <w:tcW w:w="3872" w:type="dxa"/>
            <w:tcMar>
              <w:top w:w="50" w:type="dxa"/>
              <w:left w:w="100" w:type="dxa"/>
            </w:tcMar>
            <w:vAlign w:val="center"/>
          </w:tcPr>
          <w:p w:rsidR="00F7751A" w:rsidRDefault="00A607B9">
            <w:pPr>
              <w:spacing w:after="0"/>
              <w:ind w:left="135"/>
            </w:pPr>
            <w:r>
              <w:rPr>
                <w:rFonts w:ascii="Times New Roman" w:hAnsi="Times New Roman"/>
                <w:color w:val="000000"/>
                <w:sz w:val="24"/>
              </w:rPr>
              <w:t>Численность населения России</w:t>
            </w:r>
          </w:p>
        </w:tc>
        <w:tc>
          <w:tcPr>
            <w:tcW w:w="89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035E7C">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3.2</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Территориальные особенности размещения населения России</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F7751A">
            <w:pPr>
              <w:spacing w:after="0"/>
              <w:ind w:left="135"/>
              <w:jc w:val="center"/>
            </w:pP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B12EDE">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3.3</w:t>
            </w:r>
          </w:p>
        </w:tc>
        <w:tc>
          <w:tcPr>
            <w:tcW w:w="3872" w:type="dxa"/>
            <w:tcMar>
              <w:top w:w="50" w:type="dxa"/>
              <w:left w:w="100" w:type="dxa"/>
            </w:tcMar>
            <w:vAlign w:val="center"/>
          </w:tcPr>
          <w:p w:rsidR="00F7751A" w:rsidRDefault="00A607B9">
            <w:pPr>
              <w:spacing w:after="0"/>
              <w:ind w:left="135"/>
            </w:pPr>
            <w:r>
              <w:rPr>
                <w:rFonts w:ascii="Times New Roman" w:hAnsi="Times New Roman"/>
                <w:color w:val="000000"/>
                <w:sz w:val="24"/>
              </w:rPr>
              <w:t>Народы и религии России</w:t>
            </w:r>
          </w:p>
        </w:tc>
        <w:tc>
          <w:tcPr>
            <w:tcW w:w="89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B12EDE">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3.4</w:t>
            </w:r>
          </w:p>
        </w:tc>
        <w:tc>
          <w:tcPr>
            <w:tcW w:w="3872"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Половой и возрастной состав населения России</w:t>
            </w:r>
          </w:p>
        </w:tc>
        <w:tc>
          <w:tcPr>
            <w:tcW w:w="89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rsidRPr="00B12EDE">
        <w:trPr>
          <w:trHeight w:val="144"/>
          <w:tblCellSpacing w:w="20" w:type="nil"/>
        </w:trPr>
        <w:tc>
          <w:tcPr>
            <w:tcW w:w="455" w:type="dxa"/>
            <w:tcMar>
              <w:top w:w="50" w:type="dxa"/>
              <w:left w:w="100" w:type="dxa"/>
            </w:tcMar>
            <w:vAlign w:val="center"/>
          </w:tcPr>
          <w:p w:rsidR="00F7751A" w:rsidRDefault="00A607B9">
            <w:pPr>
              <w:spacing w:after="0"/>
            </w:pPr>
            <w:r>
              <w:rPr>
                <w:rFonts w:ascii="Times New Roman" w:hAnsi="Times New Roman"/>
                <w:color w:val="000000"/>
                <w:sz w:val="24"/>
              </w:rPr>
              <w:t>3.5</w:t>
            </w:r>
          </w:p>
        </w:tc>
        <w:tc>
          <w:tcPr>
            <w:tcW w:w="3872" w:type="dxa"/>
            <w:tcMar>
              <w:top w:w="50" w:type="dxa"/>
              <w:left w:w="100" w:type="dxa"/>
            </w:tcMar>
            <w:vAlign w:val="center"/>
          </w:tcPr>
          <w:p w:rsidR="00F7751A" w:rsidRDefault="00A607B9">
            <w:pPr>
              <w:spacing w:after="0"/>
              <w:ind w:left="135"/>
            </w:pPr>
            <w:r>
              <w:rPr>
                <w:rFonts w:ascii="Times New Roman" w:hAnsi="Times New Roman"/>
                <w:color w:val="000000"/>
                <w:sz w:val="24"/>
              </w:rPr>
              <w:t>Человеческий капитал</w:t>
            </w:r>
          </w:p>
        </w:tc>
        <w:tc>
          <w:tcPr>
            <w:tcW w:w="89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1600" w:type="dxa"/>
            <w:tcMar>
              <w:top w:w="50" w:type="dxa"/>
              <w:left w:w="100" w:type="dxa"/>
            </w:tcMar>
            <w:vAlign w:val="center"/>
          </w:tcPr>
          <w:p w:rsidR="00F7751A" w:rsidRDefault="00F7751A">
            <w:pPr>
              <w:spacing w:after="0"/>
              <w:ind w:left="135"/>
              <w:jc w:val="center"/>
            </w:pP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40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F7751A" w:rsidRDefault="00F7751A"/>
        </w:tc>
      </w:tr>
      <w:tr w:rsidR="00F7751A" w:rsidRPr="00B12EDE">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Резервное время</w:t>
            </w:r>
          </w:p>
        </w:tc>
        <w:tc>
          <w:tcPr>
            <w:tcW w:w="140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6 </w:t>
            </w:r>
          </w:p>
        </w:tc>
        <w:tc>
          <w:tcPr>
            <w:tcW w:w="160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408"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418</w:t>
              </w:r>
              <w:r>
                <w:rPr>
                  <w:rFonts w:ascii="Times New Roman" w:hAnsi="Times New Roman"/>
                  <w:color w:val="0000FF"/>
                  <w:u w:val="single"/>
                </w:rPr>
                <w:t>d</w:t>
              </w:r>
              <w:r w:rsidRPr="00CD5801">
                <w:rPr>
                  <w:rFonts w:ascii="Times New Roman" w:hAnsi="Times New Roman"/>
                  <w:color w:val="0000FF"/>
                  <w:u w:val="single"/>
                  <w:lang w:val="ru-RU"/>
                </w:rPr>
                <w:t>72</w:t>
              </w:r>
            </w:hyperlink>
          </w:p>
        </w:tc>
      </w:tr>
      <w:tr w:rsidR="00F7751A">
        <w:trPr>
          <w:trHeight w:val="144"/>
          <w:tblCellSpacing w:w="20" w:type="nil"/>
        </w:trPr>
        <w:tc>
          <w:tcPr>
            <w:tcW w:w="0" w:type="auto"/>
            <w:gridSpan w:val="2"/>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ОБЩЕЕ КОЛИЧЕСТВО ЧАСОВ ПО ПРОГРАММЕ</w:t>
            </w:r>
          </w:p>
        </w:tc>
        <w:tc>
          <w:tcPr>
            <w:tcW w:w="140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0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94"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7 </w:t>
            </w:r>
          </w:p>
        </w:tc>
        <w:tc>
          <w:tcPr>
            <w:tcW w:w="2408" w:type="dxa"/>
            <w:tcMar>
              <w:top w:w="50" w:type="dxa"/>
              <w:left w:w="100" w:type="dxa"/>
            </w:tcMar>
            <w:vAlign w:val="center"/>
          </w:tcPr>
          <w:p w:rsidR="00F7751A" w:rsidRDefault="00F7751A"/>
        </w:tc>
      </w:tr>
    </w:tbl>
    <w:p w:rsidR="00F7751A" w:rsidRDefault="00F7751A">
      <w:pPr>
        <w:sectPr w:rsidR="00F7751A">
          <w:pgSz w:w="16383" w:h="11906" w:orient="landscape"/>
          <w:pgMar w:top="1134" w:right="850" w:bottom="1134" w:left="1701" w:header="720" w:footer="720" w:gutter="0"/>
          <w:cols w:space="720"/>
        </w:sectPr>
      </w:pPr>
    </w:p>
    <w:p w:rsidR="00F7751A" w:rsidRDefault="00A607B9">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37"/>
      </w:tblGrid>
      <w:tr w:rsidR="00F7751A">
        <w:trPr>
          <w:trHeight w:val="144"/>
          <w:tblCellSpacing w:w="20" w:type="nil"/>
        </w:trPr>
        <w:tc>
          <w:tcPr>
            <w:tcW w:w="483"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 п/п </w:t>
            </w:r>
          </w:p>
          <w:p w:rsidR="00F7751A" w:rsidRDefault="00F7751A">
            <w:pPr>
              <w:spacing w:after="0"/>
              <w:ind w:left="135"/>
            </w:pPr>
          </w:p>
        </w:tc>
        <w:tc>
          <w:tcPr>
            <w:tcW w:w="3344"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Наименование разделов и тем программы </w:t>
            </w:r>
          </w:p>
          <w:p w:rsidR="00F7751A" w:rsidRDefault="00F7751A">
            <w:pPr>
              <w:spacing w:after="0"/>
              <w:ind w:left="135"/>
            </w:pPr>
          </w:p>
        </w:tc>
        <w:tc>
          <w:tcPr>
            <w:tcW w:w="0" w:type="auto"/>
            <w:gridSpan w:val="3"/>
            <w:tcMar>
              <w:top w:w="50" w:type="dxa"/>
              <w:left w:w="100" w:type="dxa"/>
            </w:tcMar>
            <w:vAlign w:val="center"/>
          </w:tcPr>
          <w:p w:rsidR="00F7751A" w:rsidRDefault="00A607B9">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F7751A" w:rsidRDefault="00A607B9">
            <w:pPr>
              <w:spacing w:after="0"/>
              <w:ind w:left="135"/>
            </w:pPr>
            <w:r>
              <w:rPr>
                <w:rFonts w:ascii="Times New Roman" w:hAnsi="Times New Roman"/>
                <w:b/>
                <w:color w:val="000000"/>
                <w:sz w:val="24"/>
              </w:rPr>
              <w:t xml:space="preserve">Электронные (цифровые) образовательные ресурсы </w:t>
            </w:r>
          </w:p>
          <w:p w:rsidR="00F7751A" w:rsidRDefault="00F7751A">
            <w:pPr>
              <w:spacing w:after="0"/>
              <w:ind w:left="135"/>
            </w:pPr>
          </w:p>
        </w:tc>
      </w:tr>
      <w:tr w:rsidR="00F7751A">
        <w:trPr>
          <w:trHeight w:val="144"/>
          <w:tblCellSpacing w:w="20" w:type="nil"/>
        </w:trPr>
        <w:tc>
          <w:tcPr>
            <w:tcW w:w="0" w:type="auto"/>
            <w:vMerge/>
            <w:tcBorders>
              <w:top w:val="nil"/>
            </w:tcBorders>
            <w:tcMar>
              <w:top w:w="50" w:type="dxa"/>
              <w:left w:w="100" w:type="dxa"/>
            </w:tcMar>
          </w:tcPr>
          <w:p w:rsidR="00F7751A" w:rsidRDefault="00F7751A"/>
        </w:tc>
        <w:tc>
          <w:tcPr>
            <w:tcW w:w="0" w:type="auto"/>
            <w:vMerge/>
            <w:tcBorders>
              <w:top w:val="nil"/>
            </w:tcBorders>
            <w:tcMar>
              <w:top w:w="50" w:type="dxa"/>
              <w:left w:w="100" w:type="dxa"/>
            </w:tcMar>
          </w:tcPr>
          <w:p w:rsidR="00F7751A" w:rsidRDefault="00F7751A"/>
        </w:tc>
        <w:tc>
          <w:tcPr>
            <w:tcW w:w="943"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Всего </w:t>
            </w:r>
          </w:p>
          <w:p w:rsidR="00F7751A" w:rsidRDefault="00F7751A">
            <w:pPr>
              <w:spacing w:after="0"/>
              <w:ind w:left="135"/>
            </w:pPr>
          </w:p>
        </w:tc>
        <w:tc>
          <w:tcPr>
            <w:tcW w:w="1659"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Контрольные работы </w:t>
            </w:r>
          </w:p>
          <w:p w:rsidR="00F7751A" w:rsidRDefault="00F7751A">
            <w:pPr>
              <w:spacing w:after="0"/>
              <w:ind w:left="135"/>
            </w:pPr>
          </w:p>
        </w:tc>
        <w:tc>
          <w:tcPr>
            <w:tcW w:w="1750" w:type="dxa"/>
            <w:tcMar>
              <w:top w:w="50" w:type="dxa"/>
              <w:left w:w="100" w:type="dxa"/>
            </w:tcMar>
            <w:vAlign w:val="center"/>
          </w:tcPr>
          <w:p w:rsidR="00F7751A" w:rsidRDefault="00A607B9">
            <w:pPr>
              <w:spacing w:after="0"/>
              <w:ind w:left="135"/>
            </w:pPr>
            <w:r>
              <w:rPr>
                <w:rFonts w:ascii="Times New Roman" w:hAnsi="Times New Roman"/>
                <w:b/>
                <w:color w:val="000000"/>
                <w:sz w:val="24"/>
              </w:rPr>
              <w:t xml:space="preserve">Практические работы </w:t>
            </w:r>
          </w:p>
          <w:p w:rsidR="00F7751A" w:rsidRDefault="00F7751A">
            <w:pPr>
              <w:spacing w:after="0"/>
              <w:ind w:left="135"/>
            </w:pPr>
          </w:p>
        </w:tc>
        <w:tc>
          <w:tcPr>
            <w:tcW w:w="0" w:type="auto"/>
            <w:vMerge/>
            <w:tcBorders>
              <w:top w:val="nil"/>
            </w:tcBorders>
            <w:tcMar>
              <w:top w:w="50" w:type="dxa"/>
              <w:left w:w="100" w:type="dxa"/>
            </w:tcMa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Хозяйство России</w:t>
            </w:r>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1.1</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Общая характеристика хозяйства России</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1.2</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 xml:space="preserve">Топливно-энергетический комплекс (ТЭК) </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1.3</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Металлургический комплекс</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1.4</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Машиностроительный комплекс</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1.5</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Химико-лесной комплекс</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1.6</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Агропромышленный комплекс (АПК)</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1.7</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 xml:space="preserve">Инфраструктурный комплекс </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1.8</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 xml:space="preserve">Обобщение знаний </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0,5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29 </w:t>
            </w:r>
          </w:p>
        </w:tc>
        <w:tc>
          <w:tcPr>
            <w:tcW w:w="0" w:type="auto"/>
            <w:gridSpan w:val="3"/>
            <w:tcMar>
              <w:top w:w="50" w:type="dxa"/>
              <w:left w:w="100" w:type="dxa"/>
            </w:tcMar>
            <w:vAlign w:val="center"/>
          </w:tcPr>
          <w:p w:rsidR="00F7751A" w:rsidRDefault="00F7751A"/>
        </w:tc>
      </w:tr>
      <w:tr w:rsidR="00F7751A">
        <w:trPr>
          <w:trHeight w:val="144"/>
          <w:tblCellSpacing w:w="20" w:type="nil"/>
        </w:trPr>
        <w:tc>
          <w:tcPr>
            <w:tcW w:w="0" w:type="auto"/>
            <w:gridSpan w:val="6"/>
            <w:tcMar>
              <w:top w:w="50" w:type="dxa"/>
              <w:left w:w="100" w:type="dxa"/>
            </w:tcMar>
            <w:vAlign w:val="center"/>
          </w:tcPr>
          <w:p w:rsidR="00F7751A" w:rsidRDefault="00A607B9">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Регионы России</w:t>
            </w:r>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2.1</w:t>
            </w:r>
          </w:p>
        </w:tc>
        <w:tc>
          <w:tcPr>
            <w:tcW w:w="3344"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Западный макрорегион (Европейская часть) России</w:t>
            </w:r>
          </w:p>
        </w:tc>
        <w:tc>
          <w:tcPr>
            <w:tcW w:w="943"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t>2.2</w:t>
            </w:r>
          </w:p>
        </w:tc>
        <w:tc>
          <w:tcPr>
            <w:tcW w:w="3344"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Восточный макрорегион (Азиатская </w:t>
            </w:r>
            <w:r w:rsidRPr="00CD5801">
              <w:rPr>
                <w:rFonts w:ascii="Times New Roman" w:hAnsi="Times New Roman"/>
                <w:color w:val="000000"/>
                <w:sz w:val="24"/>
                <w:lang w:val="ru-RU"/>
              </w:rPr>
              <w:lastRenderedPageBreak/>
              <w:t>часть) России</w:t>
            </w:r>
          </w:p>
        </w:tc>
        <w:tc>
          <w:tcPr>
            <w:tcW w:w="943"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lastRenderedPageBreak/>
              <w:t xml:space="preserve"> </w:t>
            </w:r>
            <w:r>
              <w:rPr>
                <w:rFonts w:ascii="Times New Roman" w:hAnsi="Times New Roman"/>
                <w:color w:val="000000"/>
                <w:sz w:val="24"/>
              </w:rPr>
              <w:t xml:space="preserve">11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1 </w:t>
            </w: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483" w:type="dxa"/>
            <w:tcMar>
              <w:top w:w="50" w:type="dxa"/>
              <w:left w:w="100" w:type="dxa"/>
            </w:tcMar>
            <w:vAlign w:val="center"/>
          </w:tcPr>
          <w:p w:rsidR="00F7751A" w:rsidRDefault="00A607B9">
            <w:pPr>
              <w:spacing w:after="0"/>
            </w:pPr>
            <w:r>
              <w:rPr>
                <w:rFonts w:ascii="Times New Roman" w:hAnsi="Times New Roman"/>
                <w:color w:val="000000"/>
                <w:sz w:val="24"/>
              </w:rPr>
              <w:lastRenderedPageBreak/>
              <w:t>2.3</w:t>
            </w:r>
          </w:p>
        </w:tc>
        <w:tc>
          <w:tcPr>
            <w:tcW w:w="3344" w:type="dxa"/>
            <w:tcMar>
              <w:top w:w="50" w:type="dxa"/>
              <w:left w:w="100" w:type="dxa"/>
            </w:tcMar>
            <w:vAlign w:val="center"/>
          </w:tcPr>
          <w:p w:rsidR="00F7751A" w:rsidRDefault="00A607B9">
            <w:pPr>
              <w:spacing w:after="0"/>
              <w:ind w:left="135"/>
            </w:pPr>
            <w:r>
              <w:rPr>
                <w:rFonts w:ascii="Times New Roman" w:hAnsi="Times New Roman"/>
                <w:color w:val="000000"/>
                <w:sz w:val="24"/>
              </w:rPr>
              <w:t>Обобщение знаний</w:t>
            </w:r>
          </w:p>
        </w:tc>
        <w:tc>
          <w:tcPr>
            <w:tcW w:w="943"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F7751A">
            <w:pPr>
              <w:spacing w:after="0"/>
              <w:ind w:left="135"/>
              <w:jc w:val="center"/>
            </w:pP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30 </w:t>
            </w:r>
          </w:p>
        </w:tc>
        <w:tc>
          <w:tcPr>
            <w:tcW w:w="0" w:type="auto"/>
            <w:gridSpan w:val="3"/>
            <w:tcMar>
              <w:top w:w="50" w:type="dxa"/>
              <w:left w:w="100" w:type="dxa"/>
            </w:tcMar>
            <w:vAlign w:val="center"/>
          </w:tcPr>
          <w:p w:rsidR="00F7751A" w:rsidRDefault="00F7751A"/>
        </w:tc>
      </w:tr>
      <w:tr w:rsidR="00F7751A" w:rsidRPr="00B12EDE">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Россия в современном мире</w:t>
            </w:r>
          </w:p>
        </w:tc>
        <w:tc>
          <w:tcPr>
            <w:tcW w:w="148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F7751A" w:rsidRDefault="00F7751A">
            <w:pPr>
              <w:spacing w:after="0"/>
              <w:ind w:left="135"/>
              <w:jc w:val="center"/>
            </w:pPr>
          </w:p>
        </w:tc>
        <w:tc>
          <w:tcPr>
            <w:tcW w:w="1750" w:type="dxa"/>
            <w:tcMar>
              <w:top w:w="50" w:type="dxa"/>
              <w:left w:w="100" w:type="dxa"/>
            </w:tcMar>
            <w:vAlign w:val="center"/>
          </w:tcPr>
          <w:p w:rsidR="00F7751A" w:rsidRDefault="00F7751A">
            <w:pPr>
              <w:spacing w:after="0"/>
              <w:ind w:left="135"/>
              <w:jc w:val="center"/>
            </w:pP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rsidRPr="00B12EDE">
        <w:trPr>
          <w:trHeight w:val="144"/>
          <w:tblCellSpacing w:w="20" w:type="nil"/>
        </w:trPr>
        <w:tc>
          <w:tcPr>
            <w:tcW w:w="0" w:type="auto"/>
            <w:gridSpan w:val="2"/>
            <w:tcMar>
              <w:top w:w="50" w:type="dxa"/>
              <w:left w:w="100" w:type="dxa"/>
            </w:tcMar>
            <w:vAlign w:val="center"/>
          </w:tcPr>
          <w:p w:rsidR="00F7751A" w:rsidRDefault="00A607B9">
            <w:pPr>
              <w:spacing w:after="0"/>
              <w:ind w:left="135"/>
            </w:pPr>
            <w:r>
              <w:rPr>
                <w:rFonts w:ascii="Times New Roman" w:hAnsi="Times New Roman"/>
                <w:color w:val="000000"/>
                <w:sz w:val="24"/>
              </w:rPr>
              <w:t>Резервное время</w:t>
            </w:r>
          </w:p>
        </w:tc>
        <w:tc>
          <w:tcPr>
            <w:tcW w:w="1482"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7 </w:t>
            </w:r>
          </w:p>
        </w:tc>
        <w:tc>
          <w:tcPr>
            <w:tcW w:w="165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750" w:type="dxa"/>
            <w:tcMar>
              <w:top w:w="50" w:type="dxa"/>
              <w:left w:w="100" w:type="dxa"/>
            </w:tcMar>
            <w:vAlign w:val="center"/>
          </w:tcPr>
          <w:p w:rsidR="00F7751A" w:rsidRDefault="00F7751A">
            <w:pPr>
              <w:spacing w:after="0"/>
              <w:ind w:left="135"/>
              <w:jc w:val="center"/>
            </w:pPr>
          </w:p>
        </w:tc>
        <w:tc>
          <w:tcPr>
            <w:tcW w:w="2551" w:type="dxa"/>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CD5801">
                <w:rPr>
                  <w:rFonts w:ascii="Times New Roman" w:hAnsi="Times New Roman"/>
                  <w:color w:val="0000FF"/>
                  <w:u w:val="single"/>
                  <w:lang w:val="ru-RU"/>
                </w:rPr>
                <w:t>://</w:t>
              </w:r>
              <w:r>
                <w:rPr>
                  <w:rFonts w:ascii="Times New Roman" w:hAnsi="Times New Roman"/>
                  <w:color w:val="0000FF"/>
                  <w:u w:val="single"/>
                </w:rPr>
                <w:t>m</w:t>
              </w:r>
              <w:r w:rsidRPr="00CD5801">
                <w:rPr>
                  <w:rFonts w:ascii="Times New Roman" w:hAnsi="Times New Roman"/>
                  <w:color w:val="0000FF"/>
                  <w:u w:val="single"/>
                  <w:lang w:val="ru-RU"/>
                </w:rPr>
                <w:t>.</w:t>
              </w:r>
              <w:r>
                <w:rPr>
                  <w:rFonts w:ascii="Times New Roman" w:hAnsi="Times New Roman"/>
                  <w:color w:val="0000FF"/>
                  <w:u w:val="single"/>
                </w:rPr>
                <w:t>edsoo</w:t>
              </w:r>
              <w:r w:rsidRPr="00CD5801">
                <w:rPr>
                  <w:rFonts w:ascii="Times New Roman" w:hAnsi="Times New Roman"/>
                  <w:color w:val="0000FF"/>
                  <w:u w:val="single"/>
                  <w:lang w:val="ru-RU"/>
                </w:rPr>
                <w:t>.</w:t>
              </w:r>
              <w:r>
                <w:rPr>
                  <w:rFonts w:ascii="Times New Roman" w:hAnsi="Times New Roman"/>
                  <w:color w:val="0000FF"/>
                  <w:u w:val="single"/>
                </w:rPr>
                <w:t>ru</w:t>
              </w:r>
              <w:r w:rsidRPr="00CD5801">
                <w:rPr>
                  <w:rFonts w:ascii="Times New Roman" w:hAnsi="Times New Roman"/>
                  <w:color w:val="0000FF"/>
                  <w:u w:val="single"/>
                  <w:lang w:val="ru-RU"/>
                </w:rPr>
                <w:t>/7</w:t>
              </w:r>
              <w:r>
                <w:rPr>
                  <w:rFonts w:ascii="Times New Roman" w:hAnsi="Times New Roman"/>
                  <w:color w:val="0000FF"/>
                  <w:u w:val="single"/>
                </w:rPr>
                <w:t>f</w:t>
              </w:r>
              <w:r w:rsidRPr="00CD5801">
                <w:rPr>
                  <w:rFonts w:ascii="Times New Roman" w:hAnsi="Times New Roman"/>
                  <w:color w:val="0000FF"/>
                  <w:u w:val="single"/>
                  <w:lang w:val="ru-RU"/>
                </w:rPr>
                <w:t>41</w:t>
              </w:r>
              <w:r>
                <w:rPr>
                  <w:rFonts w:ascii="Times New Roman" w:hAnsi="Times New Roman"/>
                  <w:color w:val="0000FF"/>
                  <w:u w:val="single"/>
                </w:rPr>
                <w:t>b</w:t>
              </w:r>
              <w:r w:rsidRPr="00CD5801">
                <w:rPr>
                  <w:rFonts w:ascii="Times New Roman" w:hAnsi="Times New Roman"/>
                  <w:color w:val="0000FF"/>
                  <w:u w:val="single"/>
                  <w:lang w:val="ru-RU"/>
                </w:rPr>
                <w:t>112</w:t>
              </w:r>
            </w:hyperlink>
          </w:p>
        </w:tc>
      </w:tr>
      <w:tr w:rsidR="00F7751A">
        <w:trPr>
          <w:trHeight w:val="144"/>
          <w:tblCellSpacing w:w="20" w:type="nil"/>
        </w:trPr>
        <w:tc>
          <w:tcPr>
            <w:tcW w:w="0" w:type="auto"/>
            <w:gridSpan w:val="2"/>
            <w:tcMar>
              <w:top w:w="50" w:type="dxa"/>
              <w:left w:w="100" w:type="dxa"/>
            </w:tcMar>
            <w:vAlign w:val="center"/>
          </w:tcPr>
          <w:p w:rsidR="00F7751A" w:rsidRPr="00CD5801" w:rsidRDefault="00A607B9">
            <w:pPr>
              <w:spacing w:after="0"/>
              <w:ind w:left="135"/>
              <w:rPr>
                <w:lang w:val="ru-RU"/>
              </w:rPr>
            </w:pPr>
            <w:r w:rsidRPr="00CD5801">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F7751A" w:rsidRDefault="00A607B9">
            <w:pPr>
              <w:spacing w:after="0"/>
              <w:ind w:left="135"/>
              <w:jc w:val="center"/>
            </w:pPr>
            <w:r w:rsidRPr="00CD5801">
              <w:rPr>
                <w:rFonts w:ascii="Times New Roman" w:hAnsi="Times New Roman"/>
                <w:color w:val="000000"/>
                <w:sz w:val="24"/>
                <w:lang w:val="ru-RU"/>
              </w:rPr>
              <w:t xml:space="preserve"> </w:t>
            </w:r>
            <w:r>
              <w:rPr>
                <w:rFonts w:ascii="Times New Roman" w:hAnsi="Times New Roman"/>
                <w:color w:val="000000"/>
                <w:sz w:val="24"/>
              </w:rPr>
              <w:t xml:space="preserve">68 </w:t>
            </w:r>
          </w:p>
        </w:tc>
        <w:tc>
          <w:tcPr>
            <w:tcW w:w="1659"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4 </w:t>
            </w:r>
          </w:p>
        </w:tc>
        <w:tc>
          <w:tcPr>
            <w:tcW w:w="1750" w:type="dxa"/>
            <w:tcMar>
              <w:top w:w="50" w:type="dxa"/>
              <w:left w:w="100" w:type="dxa"/>
            </w:tcMar>
            <w:vAlign w:val="center"/>
          </w:tcPr>
          <w:p w:rsidR="00F7751A" w:rsidRDefault="00A607B9">
            <w:pPr>
              <w:spacing w:after="0"/>
              <w:ind w:left="135"/>
              <w:jc w:val="center"/>
            </w:pPr>
            <w:r>
              <w:rPr>
                <w:rFonts w:ascii="Times New Roman" w:hAnsi="Times New Roman"/>
                <w:color w:val="000000"/>
                <w:sz w:val="24"/>
              </w:rPr>
              <w:t xml:space="preserve"> 5 </w:t>
            </w:r>
          </w:p>
        </w:tc>
        <w:tc>
          <w:tcPr>
            <w:tcW w:w="2551" w:type="dxa"/>
            <w:tcMar>
              <w:top w:w="50" w:type="dxa"/>
              <w:left w:w="100" w:type="dxa"/>
            </w:tcMar>
            <w:vAlign w:val="center"/>
          </w:tcPr>
          <w:p w:rsidR="00F7751A" w:rsidRDefault="00F7751A"/>
        </w:tc>
      </w:tr>
    </w:tbl>
    <w:p w:rsidR="00F7751A" w:rsidRDefault="00F7751A">
      <w:pPr>
        <w:sectPr w:rsidR="00F7751A">
          <w:pgSz w:w="16383" w:h="11906" w:orient="landscape"/>
          <w:pgMar w:top="1134" w:right="850" w:bottom="1134" w:left="1701" w:header="720" w:footer="720" w:gutter="0"/>
          <w:cols w:space="720"/>
        </w:sectPr>
      </w:pPr>
    </w:p>
    <w:p w:rsidR="00F7751A" w:rsidRDefault="00F7751A">
      <w:pPr>
        <w:sectPr w:rsidR="00F7751A">
          <w:pgSz w:w="16383" w:h="11906" w:orient="landscape"/>
          <w:pgMar w:top="1134" w:right="850" w:bottom="1134" w:left="1701" w:header="720" w:footer="720" w:gutter="0"/>
          <w:cols w:space="720"/>
        </w:sectPr>
      </w:pPr>
    </w:p>
    <w:p w:rsidR="00A607B9" w:rsidRPr="00CD5801" w:rsidRDefault="00A607B9" w:rsidP="00B12EDE">
      <w:pPr>
        <w:spacing w:after="0"/>
        <w:rPr>
          <w:lang w:val="ru-RU"/>
        </w:rPr>
      </w:pPr>
      <w:bookmarkStart w:id="4" w:name="_GoBack"/>
      <w:bookmarkEnd w:id="3"/>
      <w:bookmarkEnd w:id="4"/>
    </w:p>
    <w:sectPr w:rsidR="00A607B9" w:rsidRPr="00CD5801" w:rsidSect="00B12EDE">
      <w:pgSz w:w="16383" w:h="11906" w:orient="landscape"/>
      <w:pgMar w:top="1134" w:right="850" w:bottom="1134"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A728D7"/>
    <w:multiLevelType w:val="multilevel"/>
    <w:tmpl w:val="05D628E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0B601F2"/>
    <w:multiLevelType w:val="multilevel"/>
    <w:tmpl w:val="932A426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2634341"/>
    <w:multiLevelType w:val="multilevel"/>
    <w:tmpl w:val="D410F14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68D7EAC"/>
    <w:multiLevelType w:val="multilevel"/>
    <w:tmpl w:val="B0B0C5D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5306980"/>
    <w:multiLevelType w:val="multilevel"/>
    <w:tmpl w:val="4B08060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336324B6"/>
    <w:multiLevelType w:val="multilevel"/>
    <w:tmpl w:val="39140E4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BA03842"/>
    <w:multiLevelType w:val="multilevel"/>
    <w:tmpl w:val="EFF06E6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42BD14AF"/>
    <w:multiLevelType w:val="multilevel"/>
    <w:tmpl w:val="8410C8B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6511CA3"/>
    <w:multiLevelType w:val="multilevel"/>
    <w:tmpl w:val="8EB4F62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CD07136"/>
    <w:multiLevelType w:val="multilevel"/>
    <w:tmpl w:val="01904C7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00E4827"/>
    <w:multiLevelType w:val="multilevel"/>
    <w:tmpl w:val="9398973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727C4846"/>
    <w:multiLevelType w:val="multilevel"/>
    <w:tmpl w:val="B186038C"/>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72893817"/>
    <w:multiLevelType w:val="multilevel"/>
    <w:tmpl w:val="2C4E31D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76822E03"/>
    <w:multiLevelType w:val="multilevel"/>
    <w:tmpl w:val="C63C60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5"/>
  </w:num>
  <w:num w:numId="3">
    <w:abstractNumId w:val="8"/>
  </w:num>
  <w:num w:numId="4">
    <w:abstractNumId w:val="10"/>
  </w:num>
  <w:num w:numId="5">
    <w:abstractNumId w:val="1"/>
  </w:num>
  <w:num w:numId="6">
    <w:abstractNumId w:val="0"/>
  </w:num>
  <w:num w:numId="7">
    <w:abstractNumId w:val="13"/>
  </w:num>
  <w:num w:numId="8">
    <w:abstractNumId w:val="2"/>
  </w:num>
  <w:num w:numId="9">
    <w:abstractNumId w:val="6"/>
  </w:num>
  <w:num w:numId="10">
    <w:abstractNumId w:val="4"/>
  </w:num>
  <w:num w:numId="11">
    <w:abstractNumId w:val="12"/>
  </w:num>
  <w:num w:numId="12">
    <w:abstractNumId w:val="7"/>
  </w:num>
  <w:num w:numId="13">
    <w:abstractNumId w:val="9"/>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characterSpacingControl w:val="doNotCompress"/>
  <w:compat>
    <w:compatSetting w:name="compatibilityMode" w:uri="http://schemas.microsoft.com/office/word" w:val="12"/>
    <w:compatSetting w:name="overrideTableStyleFontSizeAndJustification" w:uri="http://schemas.microsoft.com/office/word" w:val="1"/>
  </w:compat>
  <w:rsids>
    <w:rsidRoot w:val="00F7751A"/>
    <w:rsid w:val="00035E7C"/>
    <w:rsid w:val="00A607B9"/>
    <w:rsid w:val="00B12EDE"/>
    <w:rsid w:val="00B56AC1"/>
    <w:rsid w:val="00CD5801"/>
    <w:rsid w:val="00F775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nhideWhenUsed="0"/>
    <w:lsdException w:name="Emphasis" w:semiHidden="0" w:uiPriority="2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sdException w:name="Intense Reference" w:semiHidden="0" w:unhideWhenUsed="0"/>
    <w:lsdException w:name="Book Titl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5B9BD5"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5B9BD5"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5B9BD5"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5B9BD5" w:themeColor="accent1"/>
      <w:spacing w:val="15"/>
      <w:sz w:val="24"/>
      <w:szCs w:val="24"/>
    </w:rPr>
  </w:style>
  <w:style w:type="paragraph" w:styleId="a8">
    <w:name w:val="Title"/>
    <w:basedOn w:val="a"/>
    <w:next w:val="a"/>
    <w:link w:val="a9"/>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5B9BD5" w:themeColor="accent1"/>
      <w:sz w:val="18"/>
      <w:szCs w:val="18"/>
    </w:rPr>
  </w:style>
  <w:style w:type="paragraph" w:styleId="ae">
    <w:name w:val="Balloon Text"/>
    <w:basedOn w:val="a"/>
    <w:link w:val="af"/>
    <w:uiPriority w:val="99"/>
    <w:semiHidden/>
    <w:unhideWhenUsed/>
    <w:rsid w:val="00B56AC1"/>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B56AC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edsoo.ru/7f413b38" TargetMode="External"/><Relationship Id="rId18" Type="http://schemas.openxmlformats.org/officeDocument/2006/relationships/hyperlink" Target="https://m.edsoo.ru/7f414f38" TargetMode="External"/><Relationship Id="rId26" Type="http://schemas.openxmlformats.org/officeDocument/2006/relationships/hyperlink" Target="https://m.edsoo.ru/7f416c48" TargetMode="External"/><Relationship Id="rId39" Type="http://schemas.openxmlformats.org/officeDocument/2006/relationships/hyperlink" Target="https://m.edsoo.ru/7f418d72" TargetMode="External"/><Relationship Id="rId21" Type="http://schemas.openxmlformats.org/officeDocument/2006/relationships/hyperlink" Target="https://m.edsoo.ru/7f416c48" TargetMode="External"/><Relationship Id="rId34" Type="http://schemas.openxmlformats.org/officeDocument/2006/relationships/hyperlink" Target="https://m.edsoo.ru/7f418d72" TargetMode="External"/><Relationship Id="rId42" Type="http://schemas.openxmlformats.org/officeDocument/2006/relationships/hyperlink" Target="https://m.edsoo.ru/7f418d72" TargetMode="External"/><Relationship Id="rId47" Type="http://schemas.openxmlformats.org/officeDocument/2006/relationships/hyperlink" Target="https://m.edsoo.ru/7f41b112" TargetMode="External"/><Relationship Id="rId50" Type="http://schemas.openxmlformats.org/officeDocument/2006/relationships/hyperlink" Target="https://m.edsoo.ru/7f41b112" TargetMode="External"/><Relationship Id="rId55" Type="http://schemas.openxmlformats.org/officeDocument/2006/relationships/hyperlink" Target="https://m.edsoo.ru/7f41b112" TargetMode="External"/><Relationship Id="rId7" Type="http://schemas.openxmlformats.org/officeDocument/2006/relationships/hyperlink" Target="https://m.edsoo.ru/7f413b38" TargetMode="External"/><Relationship Id="rId12" Type="http://schemas.openxmlformats.org/officeDocument/2006/relationships/hyperlink" Target="https://m.edsoo.ru/7f413b38" TargetMode="External"/><Relationship Id="rId17" Type="http://schemas.openxmlformats.org/officeDocument/2006/relationships/hyperlink" Target="https://m.edsoo.ru/7f414f38" TargetMode="External"/><Relationship Id="rId25" Type="http://schemas.openxmlformats.org/officeDocument/2006/relationships/hyperlink" Target="https://m.edsoo.ru/7f416c48" TargetMode="External"/><Relationship Id="rId33" Type="http://schemas.openxmlformats.org/officeDocument/2006/relationships/hyperlink" Target="https://m.edsoo.ru/7f418d72" TargetMode="External"/><Relationship Id="rId38" Type="http://schemas.openxmlformats.org/officeDocument/2006/relationships/hyperlink" Target="https://m.edsoo.ru/7f418d72" TargetMode="External"/><Relationship Id="rId46" Type="http://schemas.openxmlformats.org/officeDocument/2006/relationships/hyperlink" Target="https://m.edsoo.ru/7f41b112" TargetMode="External"/><Relationship Id="rId2" Type="http://schemas.openxmlformats.org/officeDocument/2006/relationships/styles" Target="styles.xml"/><Relationship Id="rId16" Type="http://schemas.openxmlformats.org/officeDocument/2006/relationships/hyperlink" Target="https://m.edsoo.ru/7f414f38" TargetMode="External"/><Relationship Id="rId20" Type="http://schemas.openxmlformats.org/officeDocument/2006/relationships/hyperlink" Target="https://m.edsoo.ru/7f416c48" TargetMode="External"/><Relationship Id="rId29" Type="http://schemas.openxmlformats.org/officeDocument/2006/relationships/hyperlink" Target="https://m.edsoo.ru/7f418d72" TargetMode="External"/><Relationship Id="rId41" Type="http://schemas.openxmlformats.org/officeDocument/2006/relationships/hyperlink" Target="https://m.edsoo.ru/7f418d72" TargetMode="External"/><Relationship Id="rId54" Type="http://schemas.openxmlformats.org/officeDocument/2006/relationships/hyperlink" Target="https://m.edsoo.ru/7f41b112" TargetMode="External"/><Relationship Id="rId1" Type="http://schemas.openxmlformats.org/officeDocument/2006/relationships/numbering" Target="numbering.xml"/><Relationship Id="rId6" Type="http://schemas.openxmlformats.org/officeDocument/2006/relationships/hyperlink" Target="https://m.edsoo.ru/7f413b38" TargetMode="External"/><Relationship Id="rId11" Type="http://schemas.openxmlformats.org/officeDocument/2006/relationships/hyperlink" Target="https://m.edsoo.ru/7f413b38" TargetMode="External"/><Relationship Id="rId24" Type="http://schemas.openxmlformats.org/officeDocument/2006/relationships/hyperlink" Target="https://m.edsoo.ru/7f416c48" TargetMode="External"/><Relationship Id="rId32" Type="http://schemas.openxmlformats.org/officeDocument/2006/relationships/hyperlink" Target="https://m.edsoo.ru/7f418d72" TargetMode="External"/><Relationship Id="rId37" Type="http://schemas.openxmlformats.org/officeDocument/2006/relationships/hyperlink" Target="https://m.edsoo.ru/7f418d72" TargetMode="External"/><Relationship Id="rId40" Type="http://schemas.openxmlformats.org/officeDocument/2006/relationships/hyperlink" Target="https://m.edsoo.ru/7f418d72" TargetMode="External"/><Relationship Id="rId45" Type="http://schemas.openxmlformats.org/officeDocument/2006/relationships/hyperlink" Target="https://m.edsoo.ru/7f41b112" TargetMode="External"/><Relationship Id="rId53" Type="http://schemas.openxmlformats.org/officeDocument/2006/relationships/hyperlink" Target="https://m.edsoo.ru/7f41b112" TargetMode="Externa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m.edsoo.ru/7f414f38" TargetMode="External"/><Relationship Id="rId23" Type="http://schemas.openxmlformats.org/officeDocument/2006/relationships/hyperlink" Target="https://m.edsoo.ru/7f416c48" TargetMode="External"/><Relationship Id="rId28" Type="http://schemas.openxmlformats.org/officeDocument/2006/relationships/hyperlink" Target="https://m.edsoo.ru/7f416c48" TargetMode="External"/><Relationship Id="rId36" Type="http://schemas.openxmlformats.org/officeDocument/2006/relationships/hyperlink" Target="https://m.edsoo.ru/7f418d72" TargetMode="External"/><Relationship Id="rId49" Type="http://schemas.openxmlformats.org/officeDocument/2006/relationships/hyperlink" Target="https://m.edsoo.ru/7f41b112" TargetMode="External"/><Relationship Id="rId57" Type="http://schemas.openxmlformats.org/officeDocument/2006/relationships/fontTable" Target="fontTable.xml"/><Relationship Id="rId10" Type="http://schemas.openxmlformats.org/officeDocument/2006/relationships/hyperlink" Target="https://m.edsoo.ru/7f413b38" TargetMode="External"/><Relationship Id="rId19" Type="http://schemas.openxmlformats.org/officeDocument/2006/relationships/hyperlink" Target="https://m.edsoo.ru/7f416c48" TargetMode="External"/><Relationship Id="rId31" Type="http://schemas.openxmlformats.org/officeDocument/2006/relationships/hyperlink" Target="https://m.edsoo.ru/7f418d72" TargetMode="External"/><Relationship Id="rId44" Type="http://schemas.openxmlformats.org/officeDocument/2006/relationships/hyperlink" Target="https://m.edsoo.ru/7f41b112" TargetMode="External"/><Relationship Id="rId52" Type="http://schemas.openxmlformats.org/officeDocument/2006/relationships/hyperlink" Target="https://m.edsoo.ru/7f41b112" TargetMode="External"/><Relationship Id="rId4" Type="http://schemas.openxmlformats.org/officeDocument/2006/relationships/settings" Target="settings.xml"/><Relationship Id="rId9" Type="http://schemas.openxmlformats.org/officeDocument/2006/relationships/hyperlink" Target="https://m.edsoo.ru/7f413b38" TargetMode="External"/><Relationship Id="rId14" Type="http://schemas.openxmlformats.org/officeDocument/2006/relationships/hyperlink" Target="https://m.edsoo.ru/7f414f38" TargetMode="External"/><Relationship Id="rId22" Type="http://schemas.openxmlformats.org/officeDocument/2006/relationships/hyperlink" Target="https://m.edsoo.ru/7f416c48" TargetMode="External"/><Relationship Id="rId27" Type="http://schemas.openxmlformats.org/officeDocument/2006/relationships/hyperlink" Target="https://m.edsoo.ru/7f416c48" TargetMode="External"/><Relationship Id="rId30" Type="http://schemas.openxmlformats.org/officeDocument/2006/relationships/hyperlink" Target="https://m.edsoo.ru/7f418d72" TargetMode="External"/><Relationship Id="rId35" Type="http://schemas.openxmlformats.org/officeDocument/2006/relationships/hyperlink" Target="https://m.edsoo.ru/7f418d72" TargetMode="External"/><Relationship Id="rId43" Type="http://schemas.openxmlformats.org/officeDocument/2006/relationships/hyperlink" Target="https://m.edsoo.ru/7f418d72" TargetMode="External"/><Relationship Id="rId48" Type="http://schemas.openxmlformats.org/officeDocument/2006/relationships/hyperlink" Target="https://m.edsoo.ru/7f41b112" TargetMode="External"/><Relationship Id="rId56" Type="http://schemas.openxmlformats.org/officeDocument/2006/relationships/hyperlink" Target="https://m.edsoo.ru/7f41b112" TargetMode="External"/><Relationship Id="rId8" Type="http://schemas.openxmlformats.org/officeDocument/2006/relationships/hyperlink" Target="https://m.edsoo.ru/7f413b38" TargetMode="External"/><Relationship Id="rId51" Type="http://schemas.openxmlformats.org/officeDocument/2006/relationships/hyperlink" Target="https://m.edsoo.ru/7f41b112" TargetMode="External"/><Relationship Id="rId3"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12439</Words>
  <Characters>70907</Characters>
  <Application>Microsoft Office Word</Application>
  <DocSecurity>0</DocSecurity>
  <Lines>590</Lines>
  <Paragraphs>166</Paragraphs>
  <ScaleCrop>false</ScaleCrop>
  <Company/>
  <LinksUpToDate>false</LinksUpToDate>
  <CharactersWithSpaces>83180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Светлана</cp:lastModifiedBy>
  <cp:revision>7</cp:revision>
  <dcterms:created xsi:type="dcterms:W3CDTF">2023-05-27T07:23:00Z</dcterms:created>
  <dcterms:modified xsi:type="dcterms:W3CDTF">2023-08-29T18:10:00Z</dcterms:modified>
</cp:coreProperties>
</file>